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2"/>
        </w:tabs>
        <w:spacing w:line="360" w:lineRule="auto"/>
        <w:jc w:val="left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附件2</w:t>
      </w:r>
    </w:p>
    <w:p>
      <w:pPr>
        <w:tabs>
          <w:tab w:val="left" w:pos="632"/>
        </w:tabs>
        <w:spacing w:line="360" w:lineRule="auto"/>
        <w:jc w:val="center"/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______________</w:t>
      </w:r>
      <w:bookmarkStart w:id="0" w:name="_GoBack"/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课程联盟理事会建议名单</w:t>
      </w:r>
      <w:bookmarkEnd w:id="0"/>
    </w:p>
    <w:p>
      <w:pPr>
        <w:tabs>
          <w:tab w:val="left" w:pos="632"/>
        </w:tabs>
        <w:spacing w:line="360" w:lineRule="auto"/>
        <w:jc w:val="left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tabs>
          <w:tab w:val="left" w:pos="632"/>
        </w:tabs>
        <w:spacing w:line="360" w:lineRule="auto"/>
        <w:jc w:val="left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联盟理事长：                                  工作单位：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490"/>
        <w:gridCol w:w="1823"/>
        <w:gridCol w:w="1400"/>
        <w:gridCol w:w="1400"/>
        <w:gridCol w:w="2116"/>
        <w:gridCol w:w="2126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886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黑体" w:hAnsi="黑体" w:eastAsia="黑体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4"/>
                <w:szCs w:val="30"/>
              </w:rPr>
              <w:t>序号</w:t>
            </w:r>
          </w:p>
        </w:tc>
        <w:tc>
          <w:tcPr>
            <w:tcW w:w="149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hint="eastAsia" w:ascii="黑体" w:hAnsi="黑体" w:eastAsia="黑体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4"/>
                <w:szCs w:val="30"/>
              </w:rPr>
              <w:t>建议理事会职务</w:t>
            </w:r>
          </w:p>
        </w:tc>
        <w:tc>
          <w:tcPr>
            <w:tcW w:w="1823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黑体" w:hAnsi="黑体" w:eastAsia="黑体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140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黑体" w:hAnsi="黑体" w:eastAsia="黑体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140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黑体" w:hAnsi="黑体" w:eastAsia="黑体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2116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hint="eastAsia" w:ascii="黑体" w:hAnsi="黑体" w:eastAsia="黑体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4"/>
                <w:szCs w:val="30"/>
              </w:rPr>
              <w:t>所在单位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黑体" w:hAnsi="黑体" w:eastAsia="黑体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4"/>
                <w:szCs w:val="30"/>
              </w:rPr>
              <w:t>职称/职务</w:t>
            </w:r>
          </w:p>
        </w:tc>
        <w:tc>
          <w:tcPr>
            <w:tcW w:w="195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黑体" w:hAnsi="黑体" w:eastAsia="黑体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4"/>
                <w:szCs w:val="30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6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理事长</w:t>
            </w:r>
          </w:p>
        </w:tc>
        <w:tc>
          <w:tcPr>
            <w:tcW w:w="1823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6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副理事长</w:t>
            </w:r>
          </w:p>
        </w:tc>
        <w:tc>
          <w:tcPr>
            <w:tcW w:w="1823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6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副理事长</w:t>
            </w:r>
          </w:p>
        </w:tc>
        <w:tc>
          <w:tcPr>
            <w:tcW w:w="1823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6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823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6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秘书长</w:t>
            </w:r>
          </w:p>
        </w:tc>
        <w:tc>
          <w:tcPr>
            <w:tcW w:w="1823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6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理事</w:t>
            </w:r>
          </w:p>
        </w:tc>
        <w:tc>
          <w:tcPr>
            <w:tcW w:w="1823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6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理事</w:t>
            </w:r>
          </w:p>
        </w:tc>
        <w:tc>
          <w:tcPr>
            <w:tcW w:w="1823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6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823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6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 w:val="0"/>
            <w:vAlign w:val="center"/>
          </w:tcPr>
          <w:p>
            <w:pPr>
              <w:tabs>
                <w:tab w:val="left" w:pos="632"/>
              </w:tabs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632"/>
        </w:tabs>
        <w:jc w:val="left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tabs>
          <w:tab w:val="left" w:pos="632"/>
        </w:tabs>
        <w:jc w:val="left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tabs>
          <w:tab w:val="left" w:pos="632"/>
        </w:tabs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注：理事会人员结构相关要求见“工作办法”（附件1）。</w:t>
      </w:r>
    </w:p>
    <w:p/>
    <w:sectPr>
      <w:pgSz w:w="16838" w:h="11906" w:orient="landscape"/>
      <w:pgMar w:top="1418" w:right="1440" w:bottom="1418" w:left="144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95E02"/>
    <w:multiLevelType w:val="multilevel"/>
    <w:tmpl w:val="57895E02"/>
    <w:lvl w:ilvl="0" w:tentative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90957"/>
    <w:rsid w:val="6559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2021-02-19T03:21:00Z</dcterms:created>
  <dc:creator>南栀.</dc:creator>
  <cp:lastModifiedBy>南栀.</cp:lastModifiedBy>
  <dcterms:modified xsi:type="dcterms:W3CDTF">2021-02-19T03:22:47Z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