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附件2：</w:t>
      </w:r>
    </w:p>
    <w:p>
      <w:pPr>
        <w:spacing w:after="321"/>
        <w:jc w:val="center"/>
        <w:rPr>
          <w:rFonts w:hint="eastAsia" w:ascii="方正小标宋简体" w:hAnsi="宋体" w:eastAsia="方正小标宋简体"/>
          <w:b/>
          <w:bCs/>
          <w:sz w:val="24"/>
          <w:lang w:eastAsia="zh-CN"/>
        </w:rPr>
      </w:pPr>
      <w:r>
        <w:rPr>
          <w:rFonts w:hint="eastAsia" w:ascii="方正小标宋简体" w:hAnsi="宋体" w:eastAsia="方正小标宋简体"/>
          <w:b/>
          <w:bCs/>
          <w:sz w:val="36"/>
          <w:szCs w:val="36"/>
          <w:lang w:val="en-US" w:eastAsia="zh-CN"/>
        </w:rPr>
        <w:t>全国中医药经典能力等级考试</w:t>
      </w:r>
      <w:r>
        <w:rPr>
          <w:rFonts w:hint="eastAsia" w:ascii="方正小标宋简体" w:hAnsi="宋体" w:eastAsia="方正小标宋简体"/>
          <w:b/>
          <w:bCs/>
          <w:sz w:val="36"/>
          <w:szCs w:val="36"/>
          <w:lang w:eastAsia="zh-CN"/>
        </w:rPr>
        <w:t>机考考场要求</w:t>
      </w:r>
    </w:p>
    <w:p>
      <w:pPr>
        <w:spacing w:line="360" w:lineRule="auto"/>
        <w:rPr>
          <w:rFonts w:ascii="黑体" w:hAnsi="黑体" w:eastAsia="黑体" w:cs="黑体"/>
          <w:sz w:val="30"/>
          <w:szCs w:val="30"/>
        </w:rPr>
      </w:pPr>
      <w:r>
        <w:rPr>
          <w:rFonts w:hint="eastAsia" w:ascii="黑体" w:hAnsi="黑体" w:eastAsia="黑体" w:cs="黑体"/>
          <w:sz w:val="30"/>
          <w:szCs w:val="30"/>
        </w:rPr>
        <w:t xml:space="preserve">    一、人员配置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每个考场须配备1名责任心强，具备良好的职业素养，通过人机对话考试系统培训合格的系统管理员。</w:t>
      </w:r>
    </w:p>
    <w:p>
      <w:pPr>
        <w:spacing w:line="360" w:lineRule="auto"/>
        <w:rPr>
          <w:rFonts w:ascii="黑体" w:hAnsi="黑体" w:eastAsia="黑体" w:cs="黑体"/>
          <w:sz w:val="30"/>
          <w:szCs w:val="30"/>
        </w:rPr>
      </w:pPr>
      <w:r>
        <w:rPr>
          <w:rFonts w:hint="eastAsia" w:ascii="黑体" w:hAnsi="黑体" w:eastAsia="黑体" w:cs="黑体"/>
          <w:sz w:val="30"/>
          <w:szCs w:val="30"/>
        </w:rPr>
        <w:t xml:space="preserve">    二、场地、电脑配置要求</w:t>
      </w:r>
    </w:p>
    <w:p>
      <w:pPr>
        <w:pStyle w:val="7"/>
        <w:spacing w:line="360" w:lineRule="auto"/>
        <w:ind w:left="420" w:leftChars="200" w:firstLine="0" w:firstLineChars="0"/>
        <w:rPr>
          <w:rFonts w:ascii="楷体" w:hAnsi="楷体" w:eastAsia="楷体" w:cs="仿宋"/>
          <w:b/>
          <w:sz w:val="30"/>
          <w:szCs w:val="30"/>
        </w:rPr>
      </w:pPr>
      <w:r>
        <w:rPr>
          <w:rFonts w:hint="eastAsia" w:ascii="楷体" w:hAnsi="楷体" w:eastAsia="楷体" w:cs="仿宋"/>
          <w:b/>
          <w:sz w:val="30"/>
          <w:szCs w:val="30"/>
        </w:rPr>
        <w:t>（一）机房硬件要求</w:t>
      </w:r>
      <w:bookmarkStart w:id="0" w:name="_GoBack"/>
      <w:bookmarkEnd w:id="0"/>
    </w:p>
    <w:p>
      <w:pPr>
        <w:pStyle w:val="7"/>
        <w:spacing w:line="360" w:lineRule="auto"/>
        <w:ind w:left="420" w:leftChars="200" w:firstLine="0" w:firstLineChars="0"/>
        <w:rPr>
          <w:rFonts w:ascii="仿宋" w:hAnsi="仿宋" w:eastAsia="仿宋" w:cs="仿宋"/>
          <w:b/>
          <w:sz w:val="30"/>
          <w:szCs w:val="30"/>
        </w:rPr>
      </w:pPr>
      <w:r>
        <w:rPr>
          <w:rFonts w:hint="eastAsia" w:ascii="仿宋" w:hAnsi="仿宋" w:eastAsia="仿宋" w:cs="仿宋"/>
          <w:sz w:val="30"/>
          <w:szCs w:val="30"/>
        </w:rPr>
        <w:t xml:space="preserve"> </w:t>
      </w:r>
      <w:r>
        <w:rPr>
          <w:rFonts w:ascii="仿宋" w:hAnsi="仿宋" w:eastAsia="仿宋" w:cs="仿宋"/>
          <w:b/>
          <w:sz w:val="30"/>
          <w:szCs w:val="30"/>
        </w:rPr>
        <w:t xml:space="preserve"> 1.</w:t>
      </w:r>
      <w:r>
        <w:rPr>
          <w:rFonts w:hint="eastAsia" w:ascii="仿宋" w:hAnsi="仿宋" w:eastAsia="仿宋" w:cs="仿宋"/>
          <w:b/>
          <w:sz w:val="30"/>
          <w:szCs w:val="30"/>
        </w:rPr>
        <w:t>考试机基本要求</w:t>
      </w:r>
    </w:p>
    <w:p>
      <w:pPr>
        <w:pStyle w:val="7"/>
        <w:spacing w:line="360" w:lineRule="auto"/>
        <w:ind w:firstLine="450" w:firstLineChars="150"/>
        <w:rPr>
          <w:rFonts w:ascii="仿宋" w:hAnsi="仿宋" w:eastAsia="仿宋" w:cs="仿宋"/>
          <w:sz w:val="30"/>
          <w:szCs w:val="30"/>
        </w:rPr>
      </w:pPr>
      <w:r>
        <w:rPr>
          <w:rFonts w:hint="eastAsia" w:ascii="仿宋" w:hAnsi="仿宋" w:eastAsia="仿宋" w:cs="仿宋"/>
          <w:sz w:val="30"/>
          <w:szCs w:val="30"/>
        </w:rPr>
        <w:t>（1）所有考试机电脑必须保证与服务器以至少百兆网速相连，客户端之间不得建立共享，每个考试机必须有独立登录用户，建立独立权限。</w:t>
      </w:r>
    </w:p>
    <w:p>
      <w:pPr>
        <w:pStyle w:val="7"/>
        <w:spacing w:line="360" w:lineRule="auto"/>
        <w:ind w:firstLine="600"/>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考试机必须安装系统干净、无病毒。</w:t>
      </w:r>
    </w:p>
    <w:p>
      <w:pPr>
        <w:spacing w:line="360" w:lineRule="auto"/>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（3）考试客户端电脑在设置好后建议加上还原卡等保护措施以利于机房管理。</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（4）考试机IE必须做以下设置：工具→Internet选项→安全→自定义级别→提交非加密表单数据选择启用。</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（5）IE不启用弹出窗口阻止程序。</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（6）考试机去掉屏保，取消休眠状态（若有）。</w:t>
      </w:r>
    </w:p>
    <w:p>
      <w:pPr>
        <w:spacing w:line="360" w:lineRule="auto"/>
        <w:ind w:firstLine="723" w:firstLineChars="240"/>
        <w:rPr>
          <w:rFonts w:ascii="仿宋" w:hAnsi="仿宋" w:eastAsia="仿宋" w:cs="仿宋"/>
          <w:b/>
          <w:sz w:val="30"/>
          <w:szCs w:val="30"/>
        </w:rPr>
      </w:pPr>
      <w:r>
        <w:rPr>
          <w:rFonts w:ascii="仿宋" w:hAnsi="仿宋" w:eastAsia="仿宋" w:cs="仿宋"/>
          <w:b/>
          <w:sz w:val="30"/>
          <w:szCs w:val="30"/>
        </w:rPr>
        <w:t>2.服务器要求</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（1）服务器必须保证系统干净、无病毒，安装好杀毒软件。</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（2）服务器操作系统需安装64位的Windows server 2008、Windows Server 2012，并打好补丁。服务器IE版本要求为IE8及以上。</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（3）所有考试机电脑必须保证与服务器以至少百兆网速相连。</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（4）服务器不能开启防火墙（或服务器防火墙开放8090和3308端口）。</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（5）服务器硬盘必须包含C盘，且硬盘的每个分区剩余空间必须大于10G。</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（6）服务器尽量不安装还原卡或将还原卡设置为无效模式。</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（7）如有多台服务器的情况尽量将服务器集中，以便于技术人员管理操作。</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（8）服务器所在机房达到消防要求；有稳定的电源；服务器有UPS。（建议考试前和电力部门协调确保电力稳定）。</w:t>
      </w:r>
    </w:p>
    <w:p>
      <w:pPr>
        <w:spacing w:line="360" w:lineRule="auto"/>
        <w:rPr>
          <w:rFonts w:ascii="仿宋" w:hAnsi="仿宋" w:eastAsia="仿宋" w:cs="仿宋"/>
          <w:b/>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r>
        <w:rPr>
          <w:rFonts w:ascii="仿宋" w:hAnsi="仿宋" w:eastAsia="仿宋" w:cs="仿宋"/>
          <w:b/>
          <w:sz w:val="30"/>
          <w:szCs w:val="30"/>
        </w:rPr>
        <w:t>3.签到机要求</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（1）每个考场（考点）要求至少有一台签到用PC机。</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（2）签到用PC机IE版本安装IE8，并设定IE不启用弹出窗口阻止程序。</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（3）签到机IE版本请使用32位版本。</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（4）每个考场（考点）要求将所有的考试用签到设备准备好(可选设备包括:二代身份证识别设备、照片采集设备)。签到用PC机提前安装签到设备驱动程序，保证签到设备正常运行。</w:t>
      </w:r>
    </w:p>
    <w:p>
      <w:pPr>
        <w:spacing w:line="360" w:lineRule="auto"/>
        <w:rPr>
          <w:rFonts w:ascii="仿宋" w:hAnsi="仿宋" w:eastAsia="仿宋" w:cs="仿宋"/>
          <w:b/>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r>
        <w:rPr>
          <w:rFonts w:ascii="仿宋" w:hAnsi="仿宋" w:eastAsia="仿宋" w:cs="仿宋"/>
          <w:b/>
          <w:sz w:val="30"/>
          <w:szCs w:val="30"/>
        </w:rPr>
        <w:t>4.其他要求</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（1）各考点保证所有考试机都能连接到服务器，且IP地址固定。</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（2）各考点考场教师机必须有文件分发功能，以便于测试分发程序。</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（3）各考点根据服务器数量准备相应数量的U盘（每服务器至少准备一个U盘），用于存储数据备份和导入导出的数据文件。</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（4）各考点准备好打印机并安装好驱动程序，用于打印考场管理员用户名和密码。</w:t>
      </w:r>
    </w:p>
    <w:p>
      <w:pPr>
        <w:spacing w:line="360" w:lineRule="auto"/>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（5）各考点准备能够上网的电脑，用于下载和上传数据。上网电脑的网速需要大于100K，否则影响下载速度。</w:t>
      </w:r>
    </w:p>
    <w:p>
      <w:pPr>
        <w:spacing w:line="360" w:lineRule="auto"/>
        <w:ind w:firstLine="600"/>
        <w:rPr>
          <w:rFonts w:hint="eastAsia" w:ascii="仿宋" w:hAnsi="仿宋" w:eastAsia="仿宋" w:cs="仿宋"/>
          <w:sz w:val="30"/>
          <w:szCs w:val="30"/>
          <w:highlight w:val="none"/>
        </w:rPr>
      </w:pPr>
      <w:r>
        <w:rPr>
          <w:rFonts w:hint="eastAsia" w:ascii="仿宋" w:hAnsi="仿宋" w:eastAsia="仿宋" w:cs="仿宋"/>
          <w:sz w:val="30"/>
          <w:szCs w:val="30"/>
          <w:highlight w:val="none"/>
        </w:rPr>
        <w:t>（6）不建议使用云机房，若使用云机房需由云机房专业管理人员提供技术支持，以保障考试环境可正常使用。</w:t>
      </w:r>
    </w:p>
    <w:p>
      <w:pPr>
        <w:spacing w:line="360" w:lineRule="auto"/>
        <w:ind w:firstLine="6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7</w:t>
      </w:r>
      <w:r>
        <w:rPr>
          <w:rFonts w:hint="eastAsia" w:ascii="仿宋" w:hAnsi="仿宋" w:eastAsia="仿宋" w:cs="仿宋"/>
          <w:sz w:val="30"/>
          <w:szCs w:val="30"/>
          <w:highlight w:val="none"/>
          <w:lang w:eastAsia="zh-CN"/>
        </w:rPr>
        <w:t>）请各院校结合当地防疫要求，综合考虑座位情况。</w:t>
      </w:r>
    </w:p>
    <w:p>
      <w:pPr>
        <w:spacing w:line="560" w:lineRule="exact"/>
        <w:rPr>
          <w:rFonts w:ascii="楷体" w:hAnsi="楷体" w:eastAsia="楷体" w:cs="仿宋"/>
          <w:b/>
          <w:sz w:val="30"/>
          <w:szCs w:val="30"/>
        </w:rPr>
      </w:pPr>
      <w:r>
        <w:rPr>
          <w:rFonts w:hint="eastAsia" w:ascii="黑体" w:hAnsi="黑体" w:eastAsia="黑体" w:cs="黑体"/>
          <w:sz w:val="30"/>
          <w:szCs w:val="30"/>
        </w:rPr>
        <w:t xml:space="preserve"> </w:t>
      </w:r>
      <w:r>
        <w:rPr>
          <w:rFonts w:ascii="楷体" w:hAnsi="楷体" w:eastAsia="楷体" w:cs="黑体"/>
          <w:b/>
          <w:sz w:val="30"/>
          <w:szCs w:val="30"/>
        </w:rPr>
        <w:t xml:space="preserve">  </w:t>
      </w:r>
      <w:r>
        <w:rPr>
          <w:rFonts w:hint="eastAsia" w:ascii="楷体" w:hAnsi="楷体" w:eastAsia="楷体" w:cs="仿宋"/>
          <w:b/>
          <w:sz w:val="30"/>
          <w:szCs w:val="30"/>
        </w:rPr>
        <w:t>（二）配置要求</w:t>
      </w:r>
    </w:p>
    <w:p>
      <w:pPr>
        <w:spacing w:line="560" w:lineRule="exact"/>
        <w:rPr>
          <w:rFonts w:ascii="仿宋" w:hAnsi="仿宋" w:eastAsia="仿宋" w:cs="仿宋"/>
          <w:b/>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r>
        <w:rPr>
          <w:rFonts w:ascii="仿宋" w:hAnsi="仿宋" w:eastAsia="仿宋" w:cs="仿宋"/>
          <w:b/>
          <w:sz w:val="30"/>
          <w:szCs w:val="30"/>
        </w:rPr>
        <w:t>1.服务器配置要求</w:t>
      </w:r>
    </w:p>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（1）3000-5000人规模，服务器配置要求如下：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5372"/>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72"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6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72" w:type="dxa"/>
            <w:shd w:val="clear" w:color="auto" w:fill="auto"/>
          </w:tcPr>
          <w:p>
            <w:pPr>
              <w:spacing w:line="500" w:lineRule="exact"/>
              <w:rPr>
                <w:rFonts w:ascii="仿宋" w:hAnsi="仿宋" w:eastAsia="仿宋" w:cs="仿宋"/>
                <w:sz w:val="30"/>
                <w:szCs w:val="30"/>
              </w:rPr>
            </w:pPr>
            <w:r>
              <w:rPr>
                <w:rFonts w:hint="eastAsia" w:ascii="仿宋" w:hAnsi="仿宋" w:eastAsia="仿宋" w:cs="仿宋"/>
                <w:sz w:val="30"/>
                <w:szCs w:val="30"/>
              </w:rPr>
              <w:t xml:space="preserve">CPU 至强8核2.4GHz，2颗以上； </w:t>
            </w:r>
          </w:p>
          <w:p>
            <w:pPr>
              <w:spacing w:line="500" w:lineRule="exact"/>
              <w:rPr>
                <w:rFonts w:ascii="仿宋" w:hAnsi="仿宋" w:eastAsia="仿宋" w:cs="仿宋"/>
                <w:sz w:val="30"/>
                <w:szCs w:val="30"/>
              </w:rPr>
            </w:pPr>
            <w:r>
              <w:rPr>
                <w:rFonts w:hint="eastAsia" w:ascii="仿宋" w:hAnsi="仿宋" w:eastAsia="仿宋" w:cs="仿宋"/>
                <w:sz w:val="30"/>
                <w:szCs w:val="30"/>
              </w:rPr>
              <w:t xml:space="preserve">内存32G以上； </w:t>
            </w:r>
          </w:p>
          <w:p>
            <w:pPr>
              <w:spacing w:line="500" w:lineRule="exact"/>
              <w:rPr>
                <w:rFonts w:ascii="仿宋" w:hAnsi="仿宋" w:eastAsia="仿宋" w:cs="仿宋"/>
                <w:sz w:val="30"/>
                <w:szCs w:val="30"/>
              </w:rPr>
            </w:pPr>
            <w:r>
              <w:rPr>
                <w:rFonts w:hint="eastAsia" w:ascii="仿宋" w:hAnsi="仿宋" w:eastAsia="仿宋" w:cs="仿宋"/>
                <w:sz w:val="30"/>
                <w:szCs w:val="30"/>
              </w:rPr>
              <w:t>硬盘300G*4以上 raid5</w:t>
            </w:r>
          </w:p>
          <w:p>
            <w:pPr>
              <w:spacing w:line="500" w:lineRule="exact"/>
              <w:rPr>
                <w:rFonts w:ascii="仿宋" w:hAnsi="仿宋" w:eastAsia="仿宋" w:cs="仿宋"/>
                <w:sz w:val="30"/>
                <w:szCs w:val="30"/>
              </w:rPr>
            </w:pPr>
            <w:r>
              <w:rPr>
                <w:rFonts w:hint="eastAsia" w:ascii="仿宋" w:hAnsi="仿宋" w:eastAsia="仿宋" w:cs="仿宋"/>
                <w:sz w:val="30"/>
                <w:szCs w:val="30"/>
              </w:rPr>
              <w:t xml:space="preserve">Windows Server 2012 64位/Windows Server 2008 R2 64位 </w:t>
            </w:r>
          </w:p>
        </w:tc>
        <w:tc>
          <w:tcPr>
            <w:tcW w:w="86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UPS</w:t>
            </w:r>
          </w:p>
        </w:tc>
        <w:tc>
          <w:tcPr>
            <w:tcW w:w="5372" w:type="dxa"/>
            <w:shd w:val="clear" w:color="auto" w:fill="auto"/>
          </w:tcPr>
          <w:p>
            <w:pPr>
              <w:spacing w:line="500" w:lineRule="exact"/>
              <w:rPr>
                <w:rFonts w:ascii="仿宋" w:hAnsi="仿宋" w:eastAsia="仿宋" w:cs="仿宋"/>
                <w:sz w:val="30"/>
                <w:szCs w:val="30"/>
              </w:rPr>
            </w:pPr>
            <w:r>
              <w:rPr>
                <w:rFonts w:hint="eastAsia" w:ascii="仿宋" w:hAnsi="仿宋" w:eastAsia="仿宋" w:cs="仿宋"/>
                <w:sz w:val="30"/>
                <w:szCs w:val="30"/>
              </w:rPr>
              <w:t>能保证服务器供电1个小时以上</w:t>
            </w:r>
          </w:p>
        </w:tc>
        <w:tc>
          <w:tcPr>
            <w:tcW w:w="86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72" w:type="dxa"/>
            <w:shd w:val="clear" w:color="auto" w:fill="auto"/>
          </w:tcPr>
          <w:p>
            <w:pPr>
              <w:spacing w:line="500" w:lineRule="exact"/>
              <w:rPr>
                <w:rFonts w:ascii="仿宋" w:hAnsi="仿宋" w:eastAsia="仿宋" w:cs="仿宋"/>
                <w:sz w:val="30"/>
                <w:szCs w:val="30"/>
              </w:rPr>
            </w:pPr>
            <w:r>
              <w:rPr>
                <w:rFonts w:hint="eastAsia" w:ascii="仿宋" w:hAnsi="仿宋" w:eastAsia="仿宋" w:cs="仿宋"/>
                <w:sz w:val="30"/>
                <w:szCs w:val="30"/>
              </w:rPr>
              <w:t>3000-5000人</w:t>
            </w:r>
          </w:p>
        </w:tc>
        <w:tc>
          <w:tcPr>
            <w:tcW w:w="865"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（2）1000-3000人规模，服务器配置要求如下：</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538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87" w:type="dxa"/>
            <w:shd w:val="clear" w:color="auto" w:fill="auto"/>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CPU 至强6核2.4GHz，2颗以上；</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内存32G以上；</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硬盘300G*4以上</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sz w:val="30"/>
                <w:szCs w:val="30"/>
              </w:rPr>
              <w:t>Windows Server 2012 64位/</w:t>
            </w:r>
            <w:r>
              <w:rPr>
                <w:rFonts w:hint="eastAsia" w:ascii="仿宋" w:hAnsi="仿宋" w:eastAsia="仿宋" w:cs="仿宋"/>
                <w:bCs/>
                <w:sz w:val="30"/>
                <w:szCs w:val="30"/>
              </w:rPr>
              <w:t xml:space="preserve">Windows Server 2008 R2 </w:t>
            </w:r>
            <w:r>
              <w:rPr>
                <w:rFonts w:hint="eastAsia" w:ascii="仿宋" w:hAnsi="仿宋" w:eastAsia="仿宋" w:cs="仿宋"/>
                <w:sz w:val="30"/>
                <w:szCs w:val="30"/>
              </w:rPr>
              <w:t xml:space="preserve"> 64位</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UPS</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sz w:val="30"/>
                <w:szCs w:val="30"/>
              </w:rPr>
              <w:t>能保证服务器供电1个小时以上</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1000-3000人</w:t>
            </w:r>
          </w:p>
        </w:tc>
        <w:tc>
          <w:tcPr>
            <w:tcW w:w="850"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（3）200-1000人规模，服务器配置要求如下：</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538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87"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 xml:space="preserve">CPU 至强4核2.4GHz，2颗以上； </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内存16G以上； 硬盘300G*4以上</w:t>
            </w:r>
          </w:p>
          <w:p>
            <w:pPr>
              <w:spacing w:line="500" w:lineRule="exact"/>
              <w:rPr>
                <w:rFonts w:ascii="仿宋" w:hAnsi="仿宋" w:eastAsia="仿宋" w:cs="仿宋"/>
                <w:sz w:val="30"/>
                <w:szCs w:val="30"/>
              </w:rPr>
            </w:pPr>
            <w:r>
              <w:rPr>
                <w:rFonts w:hint="eastAsia" w:ascii="仿宋" w:hAnsi="仿宋" w:eastAsia="仿宋" w:cs="仿宋"/>
                <w:sz w:val="30"/>
                <w:szCs w:val="30"/>
              </w:rPr>
              <w:t>Windows Server 2012 64位/Windows Server 2008 R2 64位</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UPS</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sz w:val="30"/>
                <w:szCs w:val="30"/>
              </w:rPr>
              <w:t>能保证服务器供电1个小时以上</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200-1000人</w:t>
            </w:r>
          </w:p>
        </w:tc>
        <w:tc>
          <w:tcPr>
            <w:tcW w:w="850"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（4）200人以下规模，要求两台高配置计算机，服务器配置要求如下：</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531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1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15"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CPU 型号：Intel 酷睿 i7 920</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CPU频率：2.66GHz</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内存容量：8GB DDR3 1600MHz</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硬盘容量：500G 7200转，SATA</w:t>
            </w:r>
          </w:p>
          <w:p>
            <w:pPr>
              <w:spacing w:line="500" w:lineRule="exact"/>
              <w:rPr>
                <w:rFonts w:ascii="仿宋" w:hAnsi="仿宋" w:eastAsia="仿宋" w:cs="仿宋"/>
                <w:sz w:val="30"/>
                <w:szCs w:val="30"/>
              </w:rPr>
            </w:pPr>
            <w:r>
              <w:rPr>
                <w:rFonts w:hint="eastAsia" w:ascii="仿宋" w:hAnsi="仿宋" w:eastAsia="仿宋" w:cs="仿宋"/>
                <w:sz w:val="30"/>
                <w:szCs w:val="30"/>
              </w:rPr>
              <w:t>Windows Server 2008  64位/ Windows 7 企业版 64位</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UPS</w:t>
            </w:r>
          </w:p>
        </w:tc>
        <w:tc>
          <w:tcPr>
            <w:tcW w:w="5315" w:type="dxa"/>
            <w:shd w:val="clear" w:color="auto" w:fill="auto"/>
          </w:tcPr>
          <w:p>
            <w:pPr>
              <w:spacing w:line="500" w:lineRule="exact"/>
              <w:rPr>
                <w:rFonts w:ascii="仿宋" w:hAnsi="仿宋" w:eastAsia="仿宋" w:cs="仿宋"/>
                <w:sz w:val="30"/>
                <w:szCs w:val="30"/>
              </w:rPr>
            </w:pPr>
            <w:r>
              <w:rPr>
                <w:rFonts w:hint="eastAsia" w:ascii="仿宋" w:hAnsi="仿宋" w:eastAsia="仿宋" w:cs="仿宋"/>
                <w:sz w:val="30"/>
                <w:szCs w:val="30"/>
              </w:rPr>
              <w:t>能保证服务器供电1个小时以上</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15"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200人以下</w:t>
            </w:r>
          </w:p>
        </w:tc>
        <w:tc>
          <w:tcPr>
            <w:tcW w:w="850"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sz w:val="30"/>
          <w:szCs w:val="30"/>
        </w:rPr>
      </w:pPr>
      <w:r>
        <w:rPr>
          <w:rFonts w:hint="eastAsia" w:ascii="黑体" w:hAnsi="黑体" w:eastAsia="黑体" w:cs="黑体"/>
          <w:sz w:val="30"/>
          <w:szCs w:val="30"/>
        </w:rPr>
        <w:t xml:space="preserve">    </w:t>
      </w:r>
      <w:r>
        <w:rPr>
          <w:rFonts w:hint="eastAsia" w:ascii="仿宋" w:hAnsi="仿宋" w:eastAsia="仿宋" w:cs="仿宋"/>
          <w:sz w:val="30"/>
          <w:szCs w:val="30"/>
        </w:rPr>
        <w:t>（5）笔记本电脑作为服务器的配置要求如下：</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538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5387"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服务器</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CPU 型号：</w:t>
            </w:r>
            <w:r>
              <w:fldChar w:fldCharType="begin"/>
            </w:r>
            <w:r>
              <w:instrText xml:space="preserve"> HYPERLINK "http://detail.zol.com.cn/notebook_index/subcate16_list_p23064_1.html" </w:instrText>
            </w:r>
            <w:r>
              <w:fldChar w:fldCharType="separate"/>
            </w:r>
            <w:r>
              <w:rPr>
                <w:rFonts w:hint="eastAsia" w:ascii="仿宋" w:hAnsi="仿宋" w:eastAsia="仿宋" w:cs="仿宋"/>
                <w:bCs/>
                <w:sz w:val="30"/>
                <w:szCs w:val="30"/>
              </w:rPr>
              <w:t>Intel 酷睿i7 3610QM</w:t>
            </w:r>
            <w:r>
              <w:rPr>
                <w:rFonts w:hint="eastAsia" w:ascii="仿宋" w:hAnsi="仿宋" w:eastAsia="仿宋" w:cs="仿宋"/>
                <w:bCs/>
                <w:sz w:val="30"/>
                <w:szCs w:val="30"/>
              </w:rPr>
              <w:fldChar w:fldCharType="end"/>
            </w:r>
            <w:r>
              <w:rPr>
                <w:rFonts w:hint="eastAsia" w:ascii="仿宋" w:hAnsi="仿宋" w:eastAsia="仿宋" w:cs="仿宋"/>
                <w:bCs/>
                <w:sz w:val="30"/>
                <w:szCs w:val="30"/>
              </w:rPr>
              <w:t xml:space="preserve"> </w:t>
            </w:r>
          </w:p>
          <w:p>
            <w:pPr>
              <w:keepNext/>
              <w:keepLines/>
              <w:shd w:val="clear" w:color="auto" w:fill="FFFFFF"/>
              <w:spacing w:line="500" w:lineRule="exact"/>
              <w:outlineLvl w:val="2"/>
              <w:rPr>
                <w:rFonts w:ascii="仿宋" w:hAnsi="仿宋" w:eastAsia="仿宋" w:cs="仿宋"/>
                <w:bCs/>
                <w:sz w:val="30"/>
                <w:szCs w:val="30"/>
              </w:rPr>
            </w:pPr>
            <w:r>
              <w:fldChar w:fldCharType="begin"/>
            </w:r>
            <w:r>
              <w:instrText xml:space="preserve"> HYPERLINK "http://detail.zol.com.cn/product_param/index37.html" </w:instrText>
            </w:r>
            <w:r>
              <w:fldChar w:fldCharType="separate"/>
            </w:r>
            <w:r>
              <w:rPr>
                <w:rFonts w:hint="eastAsia" w:ascii="仿宋" w:hAnsi="仿宋" w:eastAsia="仿宋" w:cs="仿宋"/>
                <w:bCs/>
                <w:sz w:val="30"/>
                <w:szCs w:val="30"/>
              </w:rPr>
              <w:t>CPU主频</w:t>
            </w:r>
            <w:r>
              <w:rPr>
                <w:rFonts w:hint="eastAsia" w:ascii="仿宋" w:hAnsi="仿宋" w:eastAsia="仿宋" w:cs="仿宋"/>
                <w:bCs/>
                <w:sz w:val="30"/>
                <w:szCs w:val="30"/>
              </w:rPr>
              <w:fldChar w:fldCharType="end"/>
            </w:r>
            <w:r>
              <w:rPr>
                <w:rFonts w:hint="eastAsia" w:ascii="仿宋" w:hAnsi="仿宋" w:eastAsia="仿宋" w:cs="仿宋"/>
                <w:bCs/>
                <w:sz w:val="30"/>
                <w:szCs w:val="30"/>
              </w:rPr>
              <w:t>：2.3GHz</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内存容量：8GB DDR3 1600MHz</w:t>
            </w:r>
          </w:p>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硬盘容量：500G，SATA</w:t>
            </w:r>
          </w:p>
          <w:p>
            <w:pPr>
              <w:spacing w:line="500" w:lineRule="exact"/>
              <w:rPr>
                <w:rFonts w:ascii="仿宋" w:hAnsi="仿宋" w:eastAsia="仿宋" w:cs="仿宋"/>
                <w:sz w:val="30"/>
                <w:szCs w:val="30"/>
              </w:rPr>
            </w:pPr>
            <w:r>
              <w:rPr>
                <w:rFonts w:hint="eastAsia" w:ascii="仿宋" w:hAnsi="仿宋" w:eastAsia="仿宋" w:cs="仿宋"/>
                <w:sz w:val="30"/>
                <w:szCs w:val="30"/>
              </w:rPr>
              <w:t>Windows 7 企业版 64位</w:t>
            </w:r>
          </w:p>
        </w:tc>
        <w:tc>
          <w:tcPr>
            <w:tcW w:w="850"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在线考试人数</w:t>
            </w:r>
          </w:p>
        </w:tc>
        <w:tc>
          <w:tcPr>
            <w:tcW w:w="538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200人以下</w:t>
            </w:r>
          </w:p>
        </w:tc>
        <w:tc>
          <w:tcPr>
            <w:tcW w:w="850" w:type="dxa"/>
            <w:shd w:val="clear" w:color="auto" w:fill="auto"/>
            <w:vAlign w:val="center"/>
          </w:tcPr>
          <w:p>
            <w:pPr>
              <w:spacing w:line="500" w:lineRule="exact"/>
              <w:jc w:val="center"/>
              <w:rPr>
                <w:rFonts w:ascii="仿宋" w:hAnsi="仿宋" w:eastAsia="仿宋" w:cs="仿宋"/>
                <w:sz w:val="30"/>
                <w:szCs w:val="30"/>
              </w:rPr>
            </w:pPr>
          </w:p>
        </w:tc>
      </w:tr>
    </w:tbl>
    <w:p>
      <w:pPr>
        <w:spacing w:line="560" w:lineRule="exact"/>
        <w:rPr>
          <w:rFonts w:ascii="仿宋" w:hAnsi="仿宋" w:eastAsia="仿宋" w:cs="仿宋"/>
          <w:b/>
          <w:sz w:val="30"/>
          <w:szCs w:val="30"/>
        </w:rPr>
      </w:pPr>
      <w:r>
        <w:rPr>
          <w:rFonts w:hint="eastAsia" w:ascii="黑体" w:hAnsi="黑体" w:eastAsia="黑体" w:cs="黑体"/>
          <w:sz w:val="30"/>
          <w:szCs w:val="30"/>
        </w:rPr>
        <w:t xml:space="preserve">  </w:t>
      </w:r>
      <w:r>
        <w:rPr>
          <w:rFonts w:ascii="黑体" w:hAnsi="黑体" w:eastAsia="黑体" w:cs="黑体"/>
          <w:b/>
          <w:sz w:val="30"/>
          <w:szCs w:val="30"/>
        </w:rPr>
        <w:t xml:space="preserve">  </w:t>
      </w:r>
      <w:r>
        <w:rPr>
          <w:rFonts w:ascii="仿宋" w:hAnsi="仿宋" w:eastAsia="仿宋" w:cs="仿宋"/>
          <w:b/>
          <w:sz w:val="30"/>
          <w:szCs w:val="30"/>
        </w:rPr>
        <w:t>2.签到管理机</w:t>
      </w:r>
      <w:r>
        <w:rPr>
          <w:rFonts w:hint="eastAsia" w:ascii="仿宋" w:hAnsi="仿宋" w:eastAsia="仿宋" w:cs="仿宋"/>
          <w:b/>
          <w:sz w:val="30"/>
          <w:szCs w:val="30"/>
        </w:rPr>
        <w:t>配置要求</w:t>
      </w:r>
    </w:p>
    <w:tbl>
      <w:tblPr>
        <w:tblStyle w:val="3"/>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55"/>
        <w:gridCol w:w="6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blHeader/>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设备名称</w:t>
            </w:r>
          </w:p>
        </w:tc>
        <w:tc>
          <w:tcPr>
            <w:tcW w:w="6208"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CPU</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主频双核2.0GHz及以上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内存</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1GB及以上，推荐2GB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硬盘</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10GB以上空闲空间,无还原卡保护或关闭还原卡保护功能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显示分辨率</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1280*1024 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浏览器</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IE8/IE9/IE10/IE11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USB2.0接口</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至少两个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操作系统</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 xml:space="preserve">Windows7、Windows10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系统环境</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关闭防火墙（含操作系统自带的防火墙），安装签到软件时如杀毒软件阻止，应选择“允许通过”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6" w:hRule="atLeast"/>
        </w:trPr>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局域网要求</w:t>
            </w:r>
          </w:p>
        </w:tc>
        <w:tc>
          <w:tcPr>
            <w:tcW w:w="6208" w:type="dxa"/>
            <w:shd w:val="clear" w:color="auto" w:fill="auto"/>
            <w:vAlign w:val="center"/>
          </w:tcPr>
          <w:p>
            <w:pPr>
              <w:spacing w:line="500" w:lineRule="exact"/>
              <w:rPr>
                <w:rFonts w:ascii="仿宋" w:hAnsi="仿宋" w:eastAsia="仿宋" w:cs="仿宋"/>
                <w:sz w:val="30"/>
                <w:szCs w:val="30"/>
              </w:rPr>
            </w:pPr>
            <w:r>
              <w:rPr>
                <w:rFonts w:hint="eastAsia" w:ascii="仿宋" w:hAnsi="仿宋" w:eastAsia="仿宋" w:cs="仿宋"/>
                <w:sz w:val="30"/>
                <w:szCs w:val="30"/>
              </w:rPr>
              <w:t>和本考场考试机在一个局域网内，IP地址在同一网段</w:t>
            </w:r>
          </w:p>
        </w:tc>
      </w:tr>
    </w:tbl>
    <w:p>
      <w:pPr>
        <w:spacing w:line="560" w:lineRule="exact"/>
        <w:rPr>
          <w:rFonts w:ascii="仿宋" w:hAnsi="仿宋" w:eastAsia="仿宋" w:cs="仿宋"/>
          <w:b/>
          <w:sz w:val="30"/>
          <w:szCs w:val="30"/>
        </w:rPr>
      </w:pPr>
      <w:r>
        <w:rPr>
          <w:rFonts w:hint="eastAsia" w:ascii="黑体" w:hAnsi="黑体" w:eastAsia="黑体" w:cs="黑体"/>
          <w:sz w:val="30"/>
          <w:szCs w:val="30"/>
        </w:rPr>
        <w:t xml:space="preserve">    </w:t>
      </w:r>
      <w:r>
        <w:rPr>
          <w:rFonts w:ascii="仿宋" w:hAnsi="仿宋" w:eastAsia="仿宋" w:cs="仿宋"/>
          <w:b/>
          <w:sz w:val="30"/>
          <w:szCs w:val="30"/>
        </w:rPr>
        <w:t>3.</w:t>
      </w:r>
      <w:r>
        <w:rPr>
          <w:rFonts w:hint="eastAsia" w:ascii="仿宋" w:hAnsi="仿宋" w:eastAsia="仿宋" w:cs="仿宋"/>
          <w:b/>
          <w:sz w:val="30"/>
          <w:szCs w:val="30"/>
        </w:rPr>
        <w:t>考试机配置要求</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CPU</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Intel 酷睿 双核 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内存</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 xml:space="preserve">1G以上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硬盘</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80G以上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操作系统</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sz w:val="30"/>
                <w:szCs w:val="30"/>
              </w:rPr>
              <w:t>Windows7、Windows10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显示器</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19寸液晶，分辨率至少1280*1024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vAlign w:val="center"/>
          </w:tcPr>
          <w:p>
            <w:pPr>
              <w:spacing w:line="500" w:lineRule="exact"/>
              <w:jc w:val="center"/>
              <w:rPr>
                <w:rFonts w:ascii="仿宋" w:hAnsi="仿宋" w:eastAsia="仿宋" w:cs="仿宋"/>
                <w:sz w:val="30"/>
                <w:szCs w:val="30"/>
              </w:rPr>
            </w:pPr>
            <w:r>
              <w:rPr>
                <w:rFonts w:hint="eastAsia" w:ascii="仿宋" w:hAnsi="仿宋" w:eastAsia="仿宋" w:cs="仿宋"/>
                <w:sz w:val="30"/>
                <w:szCs w:val="30"/>
              </w:rPr>
              <w:t>浏览器</w:t>
            </w:r>
          </w:p>
        </w:tc>
        <w:tc>
          <w:tcPr>
            <w:tcW w:w="6117" w:type="dxa"/>
            <w:shd w:val="clear" w:color="auto" w:fill="auto"/>
          </w:tcPr>
          <w:p>
            <w:pPr>
              <w:keepNext/>
              <w:keepLines/>
              <w:shd w:val="clear" w:color="auto" w:fill="FFFFFF"/>
              <w:spacing w:line="500" w:lineRule="exact"/>
              <w:outlineLvl w:val="2"/>
              <w:rPr>
                <w:rFonts w:ascii="仿宋" w:hAnsi="仿宋" w:eastAsia="仿宋" w:cs="仿宋"/>
                <w:bCs/>
                <w:sz w:val="30"/>
                <w:szCs w:val="30"/>
              </w:rPr>
            </w:pPr>
            <w:r>
              <w:rPr>
                <w:rFonts w:hint="eastAsia" w:ascii="仿宋" w:hAnsi="仿宋" w:eastAsia="仿宋" w:cs="仿宋"/>
                <w:bCs/>
                <w:sz w:val="30"/>
                <w:szCs w:val="30"/>
              </w:rPr>
              <w:t>IE8/IE9/IE10/IE11</w:t>
            </w:r>
          </w:p>
        </w:tc>
      </w:tr>
    </w:tbl>
    <w:p>
      <w:pPr>
        <w:spacing w:line="560" w:lineRule="exact"/>
        <w:rPr>
          <w:rFonts w:ascii="仿宋" w:hAnsi="仿宋" w:eastAsia="仿宋" w:cs="仿宋"/>
          <w:sz w:val="30"/>
          <w:szCs w:val="30"/>
        </w:rPr>
      </w:pPr>
    </w:p>
    <w:p>
      <w:pPr>
        <w:spacing w:line="560" w:lineRule="exact"/>
        <w:jc w:val="left"/>
        <w:rPr>
          <w:rFonts w:ascii="仿宋" w:hAnsi="仿宋" w:eastAsia="仿宋" w:cs="仿宋"/>
          <w:sz w:val="30"/>
          <w:szCs w:val="30"/>
        </w:rPr>
      </w:pPr>
    </w:p>
    <w:p>
      <w:pPr>
        <w:spacing w:line="560" w:lineRule="exact"/>
        <w:rPr>
          <w:rFonts w:ascii="仿宋_GB2312" w:hAnsi="宋体" w:eastAsia="仿宋_GB2312"/>
          <w:sz w:val="28"/>
          <w:szCs w:val="28"/>
        </w:rPr>
      </w:pPr>
    </w:p>
    <w:p/>
    <w:sectPr>
      <w:footerReference r:id="rId3" w:type="default"/>
      <w:footerReference r:id="rId4" w:type="even"/>
      <w:pgSz w:w="11906" w:h="16838"/>
      <w:pgMar w:top="1418" w:right="1588" w:bottom="1418"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3130"/>
    <w:rsid w:val="00353778"/>
    <w:rsid w:val="00803130"/>
    <w:rsid w:val="04845148"/>
    <w:rsid w:val="142E2425"/>
    <w:rsid w:val="3105595F"/>
    <w:rsid w:val="725C1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kern w:val="0"/>
      <w:sz w:val="18"/>
      <w:szCs w:val="18"/>
    </w:rPr>
  </w:style>
  <w:style w:type="character" w:customStyle="1" w:styleId="5">
    <w:name w:val="页脚 Char"/>
    <w:basedOn w:val="4"/>
    <w:link w:val="2"/>
    <w:qFormat/>
    <w:uiPriority w:val="0"/>
    <w:rPr>
      <w:rFonts w:ascii="Times New Roman" w:hAnsi="Times New Roman" w:eastAsia="宋体" w:cs="Times New Roman"/>
      <w:kern w:val="0"/>
      <w:sz w:val="18"/>
      <w:szCs w:val="18"/>
    </w:rPr>
  </w:style>
  <w:style w:type="character" w:customStyle="1" w:styleId="6">
    <w:name w:val="页码1"/>
    <w:qFormat/>
    <w:uiPriority w:val="0"/>
    <w:rPr>
      <w:rFonts w:cs="Times New Roman"/>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406</Words>
  <Characters>2317</Characters>
  <Lines>19</Lines>
  <Paragraphs>5</Paragraphs>
  <TotalTime>3</TotalTime>
  <ScaleCrop>false</ScaleCrop>
  <LinksUpToDate>false</LinksUpToDate>
  <CharactersWithSpaces>2718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2020-09-09T03:36:00Z</dcterms:created>
  <dc:creator>LY Liu</dc:creator>
  <cp:lastModifiedBy>袁娜</cp:lastModifiedBy>
  <dcterms:modified xsi:type="dcterms:W3CDTF">2021-04-02T06:55:49Z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EE1490E1EE114A75BA896AC01CE89110</vt:lpwstr>
  </property>
</Properties>
</file>