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小标宋简体" w:hAnsi="方正小标宋简体" w:eastAsia="方正小标宋简体"/>
          <w:sz w:val="44"/>
          <w:szCs w:val="44"/>
        </w:rPr>
      </w:pPr>
      <w:r>
        <w:rPr>
          <w:rFonts w:hint="eastAsia" w:ascii="仿宋" w:hAnsi="仿宋" w:eastAsia="仿宋" w:cs="黑体"/>
          <w:sz w:val="30"/>
          <w:szCs w:val="30"/>
          <w:lang w:val="en-US" w:eastAsia="zh-CN"/>
        </w:rPr>
        <w:t>附件1</w:t>
      </w:r>
    </w:p>
    <w:p>
      <w:pPr>
        <w:spacing w:after="321" w:line="560" w:lineRule="exact"/>
        <w:ind w:left="844" w:hanging="11"/>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2</w:t>
      </w:r>
      <w:r>
        <w:rPr>
          <w:rFonts w:ascii="方正小标宋简体" w:hAnsi="方正小标宋简体" w:eastAsia="方正小标宋简体"/>
          <w:sz w:val="44"/>
          <w:szCs w:val="44"/>
        </w:rPr>
        <w:t>021</w:t>
      </w:r>
      <w:r>
        <w:rPr>
          <w:rFonts w:hint="eastAsia" w:ascii="方正小标宋简体" w:hAnsi="方正小标宋简体" w:eastAsia="方正小标宋简体"/>
          <w:sz w:val="44"/>
          <w:szCs w:val="44"/>
        </w:rPr>
        <w:t>年中医药经典能力等级考试</w:t>
      </w:r>
    </w:p>
    <w:p>
      <w:pPr>
        <w:spacing w:after="321" w:line="560" w:lineRule="exact"/>
        <w:ind w:left="844" w:hanging="11"/>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计算机化考试考场配置要求</w:t>
      </w:r>
    </w:p>
    <w:p>
      <w:pPr>
        <w:spacing w:line="360" w:lineRule="auto"/>
        <w:rPr>
          <w:rFonts w:ascii="仿宋" w:hAnsi="仿宋" w:eastAsia="仿宋" w:cs="黑体"/>
          <w:sz w:val="30"/>
          <w:szCs w:val="30"/>
        </w:rPr>
      </w:pPr>
      <w:r>
        <w:rPr>
          <w:rFonts w:hint="eastAsia" w:ascii="黑体" w:hAnsi="黑体" w:eastAsia="黑体" w:cs="黑体"/>
          <w:sz w:val="30"/>
          <w:szCs w:val="30"/>
        </w:rPr>
        <w:t xml:space="preserve">    </w:t>
      </w:r>
      <w:r>
        <w:rPr>
          <w:rFonts w:hint="eastAsia" w:ascii="仿宋" w:hAnsi="仿宋" w:eastAsia="仿宋" w:cs="黑体"/>
          <w:sz w:val="30"/>
          <w:szCs w:val="30"/>
        </w:rPr>
        <w:t>本标准适用于承接人机对话考试的考场。</w:t>
      </w:r>
    </w:p>
    <w:p>
      <w:pPr>
        <w:pStyle w:val="7"/>
        <w:numPr>
          <w:ilvl w:val="0"/>
          <w:numId w:val="1"/>
        </w:numPr>
        <w:spacing w:line="360" w:lineRule="auto"/>
        <w:ind w:firstLineChars="0"/>
        <w:rPr>
          <w:rFonts w:ascii="黑体" w:hAnsi="黑体" w:eastAsia="黑体" w:cs="黑体"/>
          <w:sz w:val="30"/>
          <w:szCs w:val="30"/>
        </w:rPr>
      </w:pPr>
      <w:r>
        <w:rPr>
          <w:rFonts w:hint="eastAsia" w:ascii="黑体" w:hAnsi="黑体" w:eastAsia="黑体" w:cs="黑体"/>
          <w:sz w:val="30"/>
          <w:szCs w:val="30"/>
        </w:rPr>
        <w:t>人员配置</w:t>
      </w:r>
    </w:p>
    <w:p>
      <w:pPr>
        <w:spacing w:line="360" w:lineRule="auto"/>
        <w:ind w:firstLine="600" w:firstLineChars="200"/>
        <w:rPr>
          <w:rFonts w:ascii="仿宋" w:hAnsi="仿宋" w:eastAsia="仿宋" w:cs="黑体"/>
          <w:sz w:val="30"/>
          <w:szCs w:val="30"/>
        </w:rPr>
      </w:pPr>
      <w:r>
        <w:rPr>
          <w:rFonts w:hint="eastAsia" w:ascii="仿宋" w:hAnsi="仿宋" w:eastAsia="仿宋" w:cs="黑体"/>
          <w:sz w:val="30"/>
          <w:szCs w:val="30"/>
        </w:rPr>
        <w:t>每个考场须配备</w:t>
      </w:r>
      <w:r>
        <w:rPr>
          <w:rFonts w:hint="eastAsia" w:ascii="仿宋" w:hAnsi="仿宋" w:eastAsia="仿宋" w:cs="黑体"/>
          <w:sz w:val="30"/>
          <w:szCs w:val="30"/>
          <w:lang w:val="en-US" w:eastAsia="zh-CN"/>
        </w:rPr>
        <w:t>一</w:t>
      </w:r>
      <w:bookmarkStart w:id="0" w:name="_GoBack"/>
      <w:bookmarkEnd w:id="0"/>
      <w:r>
        <w:rPr>
          <w:rFonts w:hint="eastAsia" w:ascii="仿宋" w:hAnsi="仿宋" w:eastAsia="仿宋" w:cs="黑体"/>
          <w:sz w:val="30"/>
          <w:szCs w:val="30"/>
        </w:rPr>
        <w:t>名责任心强，具备良好的职业素养，通过人机对话考试系统培训合格的系统管理员。</w:t>
      </w:r>
    </w:p>
    <w:p>
      <w:pPr>
        <w:spacing w:line="360" w:lineRule="auto"/>
        <w:ind w:firstLine="600" w:firstLineChars="200"/>
        <w:rPr>
          <w:rFonts w:ascii="黑体" w:hAnsi="黑体" w:eastAsia="黑体" w:cs="黑体"/>
          <w:sz w:val="30"/>
          <w:szCs w:val="30"/>
        </w:rPr>
      </w:pPr>
      <w:r>
        <w:rPr>
          <w:rFonts w:hint="eastAsia" w:ascii="黑体" w:hAnsi="黑体" w:eastAsia="黑体" w:cs="黑体"/>
          <w:sz w:val="30"/>
          <w:szCs w:val="30"/>
        </w:rPr>
        <w:t>二、考室模式</w:t>
      </w:r>
      <w:r>
        <w:rPr>
          <w:rFonts w:hint="eastAsia" w:ascii="黑体" w:hAnsi="黑体" w:eastAsia="黑体" w:cs="黑体"/>
          <w:sz w:val="24"/>
          <w:szCs w:val="24"/>
        </w:rPr>
        <w:t>（场地、电脑配置的基本要求，即一个考室一个服务器，是本次考室采用的主要模式）</w:t>
      </w:r>
    </w:p>
    <w:p>
      <w:pPr>
        <w:pStyle w:val="7"/>
        <w:spacing w:line="360" w:lineRule="auto"/>
        <w:ind w:left="420" w:leftChars="200" w:firstLine="0" w:firstLineChars="0"/>
        <w:rPr>
          <w:rFonts w:ascii="楷体" w:hAnsi="楷体" w:eastAsia="楷体" w:cs="仿宋"/>
          <w:sz w:val="30"/>
          <w:szCs w:val="30"/>
        </w:rPr>
      </w:pPr>
      <w:r>
        <w:rPr>
          <w:rFonts w:hint="eastAsia" w:ascii="仿宋" w:hAnsi="仿宋" w:eastAsia="仿宋" w:cs="仿宋"/>
          <w:sz w:val="30"/>
          <w:szCs w:val="30"/>
        </w:rPr>
        <w:t xml:space="preserve"> </w:t>
      </w:r>
      <w:r>
        <w:rPr>
          <w:rFonts w:ascii="仿宋" w:hAnsi="仿宋" w:eastAsia="仿宋" w:cs="仿宋"/>
          <w:b/>
          <w:sz w:val="30"/>
          <w:szCs w:val="30"/>
        </w:rPr>
        <w:t xml:space="preserve"> </w:t>
      </w:r>
      <w:r>
        <w:rPr>
          <w:rFonts w:hint="eastAsia" w:ascii="楷体" w:hAnsi="楷体" w:eastAsia="楷体" w:cs="仿宋"/>
          <w:sz w:val="30"/>
          <w:szCs w:val="30"/>
        </w:rPr>
        <w:t>（一）考室环境基本要求</w:t>
      </w:r>
    </w:p>
    <w:p>
      <w:pPr>
        <w:pStyle w:val="7"/>
        <w:spacing w:line="360" w:lineRule="auto"/>
        <w:ind w:firstLine="600"/>
        <w:rPr>
          <w:rFonts w:ascii="仿宋" w:hAnsi="仿宋" w:eastAsia="仿宋" w:cs="仿宋"/>
          <w:sz w:val="30"/>
          <w:szCs w:val="30"/>
        </w:rPr>
      </w:pPr>
      <w:r>
        <w:rPr>
          <w:rFonts w:hint="eastAsia" w:ascii="仿宋" w:hAnsi="仿宋" w:eastAsia="仿宋" w:cs="仿宋"/>
          <w:sz w:val="30"/>
          <w:szCs w:val="30"/>
        </w:rPr>
        <w:t>1.同一考室内所有考试电脑必须在局域网内与服务器相通。服务器须连接外网，考试机不得连接外网。</w:t>
      </w:r>
    </w:p>
    <w:p>
      <w:pPr>
        <w:pStyle w:val="7"/>
        <w:spacing w:line="360" w:lineRule="auto"/>
        <w:ind w:firstLine="600"/>
        <w:rPr>
          <w:rFonts w:ascii="仿宋" w:hAnsi="仿宋" w:eastAsia="仿宋" w:cs="仿宋"/>
          <w:sz w:val="30"/>
          <w:szCs w:val="30"/>
        </w:rPr>
      </w:pPr>
      <w:r>
        <w:rPr>
          <w:rFonts w:hint="eastAsia" w:ascii="仿宋" w:hAnsi="仿宋" w:eastAsia="仿宋" w:cs="仿宋"/>
          <w:sz w:val="30"/>
          <w:szCs w:val="30"/>
        </w:rPr>
        <w:t>2.确保考试电脑与服务器在局域网内以至少百兆网速相连。交换机百兆，考试机桌面1</w:t>
      </w:r>
      <w:r>
        <w:rPr>
          <w:rFonts w:ascii="仿宋" w:hAnsi="仿宋" w:eastAsia="仿宋" w:cs="仿宋"/>
          <w:sz w:val="30"/>
          <w:szCs w:val="30"/>
        </w:rPr>
        <w:t>0</w:t>
      </w:r>
      <w:r>
        <w:rPr>
          <w:rFonts w:hint="eastAsia" w:ascii="仿宋" w:hAnsi="仿宋" w:eastAsia="仿宋" w:cs="仿宋"/>
          <w:sz w:val="30"/>
          <w:szCs w:val="30"/>
        </w:rPr>
        <w:t>M（一般局域网内有百兆网速，基本可满足考试）。</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3.考试电脑和服务器必须固定IP。</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4.考试机和服务器必须保证系统干净、无病毒。</w:t>
      </w:r>
    </w:p>
    <w:p>
      <w:pPr>
        <w:pStyle w:val="7"/>
        <w:spacing w:line="360" w:lineRule="auto"/>
        <w:ind w:firstLine="600"/>
        <w:rPr>
          <w:rFonts w:ascii="仿宋" w:hAnsi="仿宋" w:eastAsia="仿宋" w:cs="仿宋"/>
          <w:sz w:val="30"/>
          <w:szCs w:val="30"/>
        </w:rPr>
      </w:pPr>
      <w:r>
        <w:rPr>
          <w:rFonts w:hint="eastAsia" w:ascii="仿宋" w:hAnsi="仿宋" w:eastAsia="仿宋" w:cs="仿宋"/>
          <w:sz w:val="30"/>
          <w:szCs w:val="30"/>
        </w:rPr>
        <w:t>5.考试机和服务器设置默认浏览器为IE，建议IE</w:t>
      </w:r>
      <w:r>
        <w:rPr>
          <w:rFonts w:ascii="仿宋" w:hAnsi="仿宋" w:eastAsia="仿宋" w:cs="仿宋"/>
          <w:sz w:val="30"/>
          <w:szCs w:val="30"/>
        </w:rPr>
        <w:t>8</w:t>
      </w:r>
      <w:r>
        <w:rPr>
          <w:rFonts w:hint="eastAsia" w:ascii="仿宋" w:hAnsi="仿宋" w:eastAsia="仿宋" w:cs="仿宋"/>
          <w:sz w:val="30"/>
          <w:szCs w:val="30"/>
        </w:rPr>
        <w:t>或以上版本。</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ascii="黑体" w:hAnsi="黑体" w:eastAsia="黑体" w:cs="黑体"/>
          <w:sz w:val="30"/>
          <w:szCs w:val="30"/>
        </w:rPr>
        <w:t xml:space="preserve"> </w:t>
      </w:r>
      <w:r>
        <w:rPr>
          <w:rFonts w:hint="eastAsia" w:ascii="仿宋" w:hAnsi="仿宋" w:eastAsia="仿宋" w:cs="仿宋"/>
          <w:sz w:val="30"/>
          <w:szCs w:val="30"/>
        </w:rPr>
        <w:t>6.考试机和服务器去掉屏保，取消休眠状态（若有）。</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7.考试机和服务器系统建议win</w:t>
      </w:r>
      <w:r>
        <w:rPr>
          <w:rFonts w:ascii="仿宋" w:hAnsi="仿宋" w:eastAsia="仿宋" w:cs="仿宋"/>
          <w:sz w:val="30"/>
          <w:szCs w:val="30"/>
        </w:rPr>
        <w:t>7</w:t>
      </w:r>
      <w:r>
        <w:rPr>
          <w:rFonts w:hint="eastAsia" w:ascii="仿宋" w:hAnsi="仿宋" w:eastAsia="仿宋" w:cs="仿宋"/>
          <w:sz w:val="30"/>
          <w:szCs w:val="30"/>
        </w:rPr>
        <w:t>、win</w:t>
      </w:r>
      <w:r>
        <w:rPr>
          <w:rFonts w:ascii="仿宋" w:hAnsi="仿宋" w:eastAsia="仿宋" w:cs="仿宋"/>
          <w:sz w:val="30"/>
          <w:szCs w:val="30"/>
        </w:rPr>
        <w:t>10</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8.考试机需安装输入法方便考生调用，至少要包含市面常用的一种五笔和一种智能拼音输入法。</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9.如有多台服务器的情况，尽量将服务器集中，以便于技术人员管理操作。</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10.服务器所在机房达到消防要求；有稳定电源；服务器有UPS。（确保电力稳定）</w:t>
      </w:r>
    </w:p>
    <w:p>
      <w:pPr>
        <w:spacing w:line="360" w:lineRule="auto"/>
        <w:ind w:firstLine="419" w:firstLineChars="139"/>
        <w:rPr>
          <w:rFonts w:ascii="楷体" w:hAnsi="楷体" w:eastAsia="楷体" w:cs="仿宋"/>
          <w:sz w:val="30"/>
          <w:szCs w:val="30"/>
        </w:rPr>
      </w:pPr>
      <w:r>
        <w:rPr>
          <w:rFonts w:ascii="仿宋" w:hAnsi="仿宋" w:eastAsia="仿宋" w:cs="仿宋"/>
          <w:b/>
          <w:sz w:val="30"/>
          <w:szCs w:val="30"/>
        </w:rPr>
        <w:t xml:space="preserve"> </w:t>
      </w:r>
      <w:r>
        <w:rPr>
          <w:rFonts w:hint="eastAsia" w:ascii="楷体" w:hAnsi="楷体" w:eastAsia="楷体" w:cs="仿宋"/>
          <w:sz w:val="30"/>
          <w:szCs w:val="30"/>
        </w:rPr>
        <w:t>（</w:t>
      </w:r>
      <w:r>
        <w:rPr>
          <w:rFonts w:hint="eastAsia" w:ascii="楷体" w:hAnsi="楷体" w:eastAsia="楷体" w:cs="仿宋"/>
          <w:sz w:val="30"/>
          <w:szCs w:val="30"/>
          <w:lang w:val="en-US" w:eastAsia="zh-CN"/>
        </w:rPr>
        <w:t>二</w:t>
      </w:r>
      <w:r>
        <w:rPr>
          <w:rFonts w:hint="eastAsia" w:ascii="楷体" w:hAnsi="楷体" w:eastAsia="楷体" w:cs="仿宋"/>
          <w:sz w:val="30"/>
          <w:szCs w:val="30"/>
        </w:rPr>
        <w:t>）电脑配置要求</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1.考试机最低配置如下：</w:t>
      </w:r>
    </w:p>
    <w:p>
      <w:pPr>
        <w:spacing w:line="360" w:lineRule="auto"/>
        <w:jc w:val="center"/>
        <w:rPr>
          <w:rFonts w:ascii="仿宋" w:hAnsi="仿宋" w:eastAsia="仿宋" w:cs="仿宋"/>
          <w:sz w:val="30"/>
          <w:szCs w:val="30"/>
        </w:rPr>
      </w:pPr>
      <w:r>
        <w:drawing>
          <wp:inline distT="0" distB="0" distL="0" distR="0">
            <wp:extent cx="3973830" cy="198247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987813" cy="1989585"/>
                    </a:xfrm>
                    <a:prstGeom prst="rect">
                      <a:avLst/>
                    </a:prstGeom>
                  </pic:spPr>
                </pic:pic>
              </a:graphicData>
            </a:graphic>
          </wp:inline>
        </w:drawing>
      </w:r>
      <w:r>
        <w:rPr>
          <w:rFonts w:hint="eastAsia" w:ascii="仿宋" w:hAnsi="仿宋" w:eastAsia="仿宋" w:cs="仿宋"/>
          <w:sz w:val="30"/>
          <w:szCs w:val="30"/>
        </w:rPr>
        <w:t>。</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2.服务器最低配置如下：</w:t>
      </w:r>
    </w:p>
    <w:p>
      <w:pPr>
        <w:spacing w:line="360" w:lineRule="auto"/>
        <w:jc w:val="center"/>
        <w:rPr>
          <w:rFonts w:ascii="仿宋" w:hAnsi="仿宋" w:eastAsia="仿宋" w:cs="仿宋"/>
          <w:sz w:val="30"/>
          <w:szCs w:val="30"/>
        </w:rPr>
      </w:pPr>
      <w:r>
        <w:drawing>
          <wp:inline distT="0" distB="0" distL="0" distR="0">
            <wp:extent cx="4003675" cy="19926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4035944" cy="2009226"/>
                    </a:xfrm>
                    <a:prstGeom prst="rect">
                      <a:avLst/>
                    </a:prstGeom>
                  </pic:spPr>
                </pic:pic>
              </a:graphicData>
            </a:graphic>
          </wp:inline>
        </w:drawing>
      </w:r>
      <w:r>
        <w:rPr>
          <w:rFonts w:hint="eastAsia" w:ascii="仿宋" w:hAnsi="仿宋" w:eastAsia="仿宋" w:cs="仿宋"/>
          <w:sz w:val="30"/>
          <w:szCs w:val="30"/>
        </w:rPr>
        <w:t>。</w:t>
      </w:r>
    </w:p>
    <w:p>
      <w:pPr>
        <w:spacing w:line="360" w:lineRule="auto"/>
        <w:rPr>
          <w:rFonts w:ascii="黑体" w:hAnsi="黑体" w:eastAsia="黑体" w:cs="黑体"/>
          <w:sz w:val="30"/>
          <w:szCs w:val="30"/>
        </w:rPr>
      </w:pPr>
      <w:r>
        <w:rPr>
          <w:rFonts w:hint="eastAsia" w:ascii="黑体" w:hAnsi="黑体" w:eastAsia="黑体" w:cs="黑体"/>
          <w:sz w:val="30"/>
          <w:szCs w:val="30"/>
        </w:rPr>
        <w:t xml:space="preserve">   备注：</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1.以上服务器配置是针对考试机数量不超过6</w:t>
      </w:r>
      <w:r>
        <w:rPr>
          <w:rFonts w:ascii="仿宋" w:hAnsi="仿宋" w:eastAsia="仿宋" w:cs="仿宋"/>
          <w:sz w:val="30"/>
          <w:szCs w:val="30"/>
        </w:rPr>
        <w:t>0</w:t>
      </w:r>
      <w:r>
        <w:rPr>
          <w:rFonts w:hint="eastAsia" w:ascii="仿宋" w:hAnsi="仿宋" w:eastAsia="仿宋" w:cs="仿宋"/>
          <w:sz w:val="30"/>
          <w:szCs w:val="30"/>
        </w:rPr>
        <w:t>台的一般考室。如果超过6</w:t>
      </w:r>
      <w:r>
        <w:rPr>
          <w:rFonts w:ascii="仿宋" w:hAnsi="仿宋" w:eastAsia="仿宋" w:cs="仿宋"/>
          <w:sz w:val="30"/>
          <w:szCs w:val="30"/>
        </w:rPr>
        <w:t>0</w:t>
      </w:r>
      <w:r>
        <w:rPr>
          <w:rFonts w:hint="eastAsia" w:ascii="仿宋" w:hAnsi="仿宋" w:eastAsia="仿宋" w:cs="仿宋"/>
          <w:sz w:val="30"/>
          <w:szCs w:val="30"/>
        </w:rPr>
        <w:t>台配置的考室则需要进行相应提升。</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2.机房的教师机可以被认定为服务器，服务器上可以通过拍照完成考生签到，所以签到机和服务器可以共用一台。</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3.各考室需要配备一个不低于4G的优盘，用来备份服务器上的数据。</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4.服务器不能开启防火墙（或服务器防火墙开放8090和3308端口）。</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5.服务器硬盘必须包含C盘，且硬盘的每个分区剩余空间必须大于10G。</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6.服务器尽量不安装还原卡或将还原卡设置为无效模式。</w:t>
      </w:r>
    </w:p>
    <w:p>
      <w:pPr>
        <w:spacing w:line="360" w:lineRule="auto"/>
        <w:rPr>
          <w:rFonts w:ascii="楷体" w:hAnsi="楷体" w:eastAsia="楷体" w:cs="仿宋"/>
          <w:sz w:val="30"/>
          <w:szCs w:val="30"/>
        </w:rPr>
      </w:pPr>
      <w:r>
        <w:rPr>
          <w:rFonts w:hint="eastAsia" w:ascii="黑体" w:hAnsi="黑体" w:eastAsia="黑体" w:cs="黑体"/>
          <w:sz w:val="30"/>
          <w:szCs w:val="30"/>
        </w:rPr>
        <w:t xml:space="preserve">    </w:t>
      </w:r>
      <w:r>
        <w:rPr>
          <w:rFonts w:ascii="黑体" w:hAnsi="黑体" w:eastAsia="黑体" w:cs="黑体"/>
          <w:b/>
          <w:sz w:val="30"/>
          <w:szCs w:val="30"/>
        </w:rPr>
        <w:t xml:space="preserve"> </w:t>
      </w:r>
      <w:r>
        <w:rPr>
          <w:rFonts w:hint="eastAsia" w:ascii="楷体" w:hAnsi="楷体" w:eastAsia="楷体" w:cs="仿宋"/>
          <w:sz w:val="30"/>
          <w:szCs w:val="30"/>
        </w:rPr>
        <w:t>（</w:t>
      </w:r>
      <w:r>
        <w:rPr>
          <w:rFonts w:hint="eastAsia" w:ascii="楷体" w:hAnsi="楷体" w:eastAsia="楷体" w:cs="仿宋"/>
          <w:sz w:val="30"/>
          <w:szCs w:val="30"/>
          <w:lang w:val="en-US" w:eastAsia="zh-CN"/>
        </w:rPr>
        <w:t>三</w:t>
      </w:r>
      <w:r>
        <w:rPr>
          <w:rFonts w:hint="eastAsia" w:ascii="楷体" w:hAnsi="楷体" w:eastAsia="楷体" w:cs="仿宋"/>
          <w:sz w:val="30"/>
          <w:szCs w:val="30"/>
        </w:rPr>
        <w:t>）</w:t>
      </w:r>
      <w:r>
        <w:rPr>
          <w:rFonts w:ascii="楷体" w:hAnsi="楷体" w:eastAsia="楷体" w:cs="仿宋"/>
          <w:sz w:val="30"/>
          <w:szCs w:val="30"/>
        </w:rPr>
        <w:t>其他要求</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1.各考点考场教师机必须有文件分发功能，以便于测试分发程序。</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2.各考点准备好打印机并安装好驱动程序，用于打印考场管理员用户名和密码。</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3.各考点最好准备好能一台够上网的电脑备用，用于下载和上传数据，上网电脑网速需要大于100K，避免影响下载速度。</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4.不建议使用云机房，若使用云机房需由云机房专业管理人员提供技术支持，以保障考试环境可正常使用。</w:t>
      </w:r>
    </w:p>
    <w:p>
      <w:pPr>
        <w:spacing w:line="360" w:lineRule="auto"/>
        <w:ind w:firstLine="600" w:firstLineChars="200"/>
        <w:rPr>
          <w:rFonts w:ascii="楷体" w:hAnsi="楷体" w:eastAsia="楷体" w:cs="黑体"/>
          <w:b/>
          <w:sz w:val="30"/>
          <w:szCs w:val="30"/>
        </w:rPr>
      </w:pPr>
      <w:r>
        <w:rPr>
          <w:rFonts w:hint="eastAsia" w:ascii="黑体" w:hAnsi="黑体" w:eastAsia="黑体" w:cs="黑体"/>
          <w:sz w:val="30"/>
          <w:szCs w:val="30"/>
          <w:lang w:val="en-US" w:eastAsia="zh-CN"/>
        </w:rPr>
        <w:t>三</w:t>
      </w:r>
      <w:r>
        <w:rPr>
          <w:rFonts w:hint="eastAsia" w:ascii="黑体" w:hAnsi="黑体" w:eastAsia="黑体" w:cs="黑体"/>
          <w:sz w:val="30"/>
          <w:szCs w:val="30"/>
        </w:rPr>
        <w:t>、考场模式</w:t>
      </w:r>
      <w:r>
        <w:rPr>
          <w:rFonts w:hint="eastAsia" w:ascii="黑体" w:hAnsi="黑体" w:eastAsia="黑体" w:cs="黑体"/>
          <w:sz w:val="24"/>
          <w:szCs w:val="24"/>
        </w:rPr>
        <w:t>（即一个考场所有的考试机共用一个服务器，如果达不到考室模式或所有的考试机都在一个网内且都可以用一个大型服务器管理）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（一）考试机配置和考试模式一致。</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（二）每个考室要留出一台电脑当做签到机，配置与考试机一致。</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（三）其他要求均与考试模式一致。</w:t>
      </w:r>
    </w:p>
    <w:p>
      <w:pPr>
        <w:spacing w:line="360" w:lineRule="auto"/>
        <w:ind w:firstLine="600" w:firstLineChars="200"/>
        <w:rPr>
          <w:rFonts w:ascii="楷体" w:hAnsi="楷体" w:eastAsia="楷体" w:cs="仿宋"/>
          <w:sz w:val="30"/>
          <w:szCs w:val="30"/>
        </w:rPr>
      </w:pPr>
      <w:r>
        <w:rPr>
          <w:rFonts w:hint="eastAsia" w:ascii="仿宋" w:hAnsi="仿宋" w:eastAsia="仿宋" w:cs="仿宋"/>
          <w:sz w:val="30"/>
          <w:szCs w:val="30"/>
        </w:rPr>
        <w:t>（四）考场模式下，服务器需要连接外网，签到机需连接到局域网内。必须配备一台同样配置的服务器做为备用服务器。</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ascii="黑体" w:hAnsi="黑体" w:eastAsia="黑体" w:cs="黑体"/>
          <w:sz w:val="30"/>
          <w:szCs w:val="30"/>
        </w:rPr>
        <w:t xml:space="preserve"> </w:t>
      </w:r>
      <w:r>
        <w:rPr>
          <w:rFonts w:hint="eastAsia" w:ascii="仿宋" w:hAnsi="仿宋" w:eastAsia="仿宋" w:cs="仿宋"/>
          <w:sz w:val="30"/>
          <w:szCs w:val="30"/>
        </w:rPr>
        <w:t>（五）</w:t>
      </w:r>
      <w:r>
        <w:rPr>
          <w:rFonts w:ascii="仿宋" w:hAnsi="仿宋" w:eastAsia="仿宋" w:cs="仿宋"/>
          <w:sz w:val="30"/>
          <w:szCs w:val="30"/>
        </w:rPr>
        <w:t>服务器配置要求</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500</w:t>
      </w:r>
      <w:r>
        <w:rPr>
          <w:rFonts w:hint="eastAsia" w:ascii="仿宋" w:hAnsi="仿宋" w:eastAsia="仿宋" w:cs="仿宋"/>
          <w:sz w:val="30"/>
          <w:szCs w:val="30"/>
        </w:rPr>
        <w:t>人以上规模，要求按配比分服务器带动。</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2.200-</w:t>
      </w:r>
      <w:r>
        <w:rPr>
          <w:rFonts w:ascii="仿宋" w:hAnsi="仿宋" w:eastAsia="仿宋" w:cs="仿宋"/>
          <w:sz w:val="30"/>
          <w:szCs w:val="30"/>
        </w:rPr>
        <w:t>5</w:t>
      </w:r>
      <w:r>
        <w:rPr>
          <w:rFonts w:hint="eastAsia" w:ascii="仿宋" w:hAnsi="仿宋" w:eastAsia="仿宋" w:cs="仿宋"/>
          <w:sz w:val="30"/>
          <w:szCs w:val="30"/>
        </w:rPr>
        <w:t>00人规模，服务器配置要求如下：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2"/>
        <w:gridCol w:w="425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842"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设备名称</w:t>
            </w:r>
          </w:p>
        </w:tc>
        <w:tc>
          <w:tcPr>
            <w:tcW w:w="4253"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配置要求</w:t>
            </w:r>
          </w:p>
        </w:tc>
        <w:tc>
          <w:tcPr>
            <w:tcW w:w="1701"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服务器</w:t>
            </w:r>
          </w:p>
        </w:tc>
        <w:tc>
          <w:tcPr>
            <w:tcW w:w="4253" w:type="dxa"/>
            <w:shd w:val="clear" w:color="auto" w:fill="auto"/>
          </w:tcPr>
          <w:p>
            <w:pPr>
              <w:keepNext/>
              <w:keepLines/>
              <w:shd w:val="clear" w:color="auto" w:fill="FFFFFF"/>
              <w:spacing w:line="360" w:lineRule="auto"/>
              <w:outlineLvl w:val="2"/>
              <w:rPr>
                <w:rFonts w:ascii="仿宋" w:hAnsi="仿宋" w:eastAsia="仿宋" w:cs="仿宋"/>
                <w:bCs/>
                <w:sz w:val="30"/>
                <w:szCs w:val="30"/>
              </w:rPr>
            </w:pPr>
            <w:r>
              <w:rPr>
                <w:rFonts w:hint="eastAsia" w:ascii="仿宋" w:hAnsi="仿宋" w:eastAsia="仿宋" w:cs="仿宋"/>
                <w:bCs/>
                <w:sz w:val="30"/>
                <w:szCs w:val="30"/>
              </w:rPr>
              <w:t>CPU 至强4核2.</w:t>
            </w:r>
            <w:r>
              <w:rPr>
                <w:rFonts w:ascii="仿宋" w:hAnsi="仿宋" w:eastAsia="仿宋" w:cs="仿宋"/>
                <w:bCs/>
                <w:sz w:val="30"/>
                <w:szCs w:val="30"/>
              </w:rPr>
              <w:t>0</w:t>
            </w:r>
            <w:r>
              <w:rPr>
                <w:rFonts w:hint="eastAsia" w:ascii="仿宋" w:hAnsi="仿宋" w:eastAsia="仿宋" w:cs="仿宋"/>
                <w:bCs/>
                <w:sz w:val="30"/>
                <w:szCs w:val="30"/>
              </w:rPr>
              <w:t xml:space="preserve">GHz，2颗以上； </w:t>
            </w:r>
          </w:p>
          <w:p>
            <w:pPr>
              <w:keepNext/>
              <w:keepLines/>
              <w:shd w:val="clear" w:color="auto" w:fill="FFFFFF"/>
              <w:spacing w:line="360" w:lineRule="auto"/>
              <w:outlineLvl w:val="2"/>
              <w:rPr>
                <w:rFonts w:ascii="仿宋" w:hAnsi="仿宋" w:eastAsia="仿宋" w:cs="仿宋"/>
                <w:bCs/>
                <w:sz w:val="30"/>
                <w:szCs w:val="30"/>
              </w:rPr>
            </w:pPr>
            <w:r>
              <w:rPr>
                <w:rFonts w:hint="eastAsia" w:ascii="仿宋" w:hAnsi="仿宋" w:eastAsia="仿宋" w:cs="仿宋"/>
                <w:bCs/>
                <w:sz w:val="30"/>
                <w:szCs w:val="30"/>
              </w:rPr>
              <w:t>内存16G以上； 硬盘300G*4以上</w:t>
            </w:r>
          </w:p>
          <w:p>
            <w:pPr>
              <w:spacing w:line="360" w:lineRule="auto"/>
              <w:rPr>
                <w:rFonts w:ascii="仿宋" w:hAnsi="仿宋" w:eastAsia="仿宋" w:cs="仿宋"/>
                <w:sz w:val="30"/>
                <w:szCs w:val="30"/>
              </w:rPr>
            </w:pPr>
            <w:r>
              <w:rPr>
                <w:rFonts w:hint="eastAsia" w:ascii="仿宋" w:hAnsi="仿宋" w:eastAsia="仿宋" w:cs="仿宋"/>
                <w:sz w:val="30"/>
                <w:szCs w:val="30"/>
              </w:rPr>
              <w:t>Windows Server 2012 64位/Windows Server 2008 R2 64位</w:t>
            </w:r>
          </w:p>
        </w:tc>
        <w:tc>
          <w:tcPr>
            <w:tcW w:w="1701"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UPS</w:t>
            </w:r>
          </w:p>
        </w:tc>
        <w:tc>
          <w:tcPr>
            <w:tcW w:w="4253" w:type="dxa"/>
            <w:shd w:val="clear" w:color="auto" w:fill="auto"/>
          </w:tcPr>
          <w:p>
            <w:pPr>
              <w:keepNext/>
              <w:keepLines/>
              <w:shd w:val="clear" w:color="auto" w:fill="FFFFFF"/>
              <w:spacing w:line="360" w:lineRule="auto"/>
              <w:outlineLvl w:val="2"/>
              <w:rPr>
                <w:rFonts w:ascii="仿宋" w:hAnsi="仿宋" w:eastAsia="仿宋" w:cs="仿宋"/>
                <w:bCs/>
                <w:sz w:val="30"/>
                <w:szCs w:val="30"/>
              </w:rPr>
            </w:pPr>
            <w:r>
              <w:rPr>
                <w:rFonts w:hint="eastAsia" w:ascii="仿宋" w:hAnsi="仿宋" w:eastAsia="仿宋" w:cs="仿宋"/>
                <w:sz w:val="30"/>
                <w:szCs w:val="30"/>
              </w:rPr>
              <w:t>能保证服务器供电1个小时以上</w:t>
            </w:r>
          </w:p>
        </w:tc>
        <w:tc>
          <w:tcPr>
            <w:tcW w:w="1701"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在线考试人数</w:t>
            </w:r>
          </w:p>
        </w:tc>
        <w:tc>
          <w:tcPr>
            <w:tcW w:w="4253" w:type="dxa"/>
            <w:shd w:val="clear" w:color="auto" w:fill="auto"/>
          </w:tcPr>
          <w:p>
            <w:pPr>
              <w:keepNext/>
              <w:keepLines/>
              <w:shd w:val="clear" w:color="auto" w:fill="FFFFFF"/>
              <w:spacing w:line="360" w:lineRule="auto"/>
              <w:outlineLvl w:val="2"/>
              <w:rPr>
                <w:rFonts w:ascii="仿宋" w:hAnsi="仿宋" w:eastAsia="仿宋" w:cs="仿宋"/>
                <w:bCs/>
                <w:sz w:val="30"/>
                <w:szCs w:val="30"/>
              </w:rPr>
            </w:pPr>
            <w:r>
              <w:rPr>
                <w:rFonts w:hint="eastAsia" w:ascii="仿宋" w:hAnsi="仿宋" w:eastAsia="仿宋" w:cs="仿宋"/>
                <w:bCs/>
                <w:sz w:val="30"/>
                <w:szCs w:val="30"/>
              </w:rPr>
              <w:t>200-</w:t>
            </w:r>
            <w:r>
              <w:rPr>
                <w:rFonts w:ascii="仿宋" w:hAnsi="仿宋" w:eastAsia="仿宋" w:cs="仿宋"/>
                <w:bCs/>
                <w:sz w:val="30"/>
                <w:szCs w:val="30"/>
              </w:rPr>
              <w:t>5</w:t>
            </w:r>
            <w:r>
              <w:rPr>
                <w:rFonts w:hint="eastAsia" w:ascii="仿宋" w:hAnsi="仿宋" w:eastAsia="仿宋" w:cs="仿宋"/>
                <w:bCs/>
                <w:sz w:val="30"/>
                <w:szCs w:val="30"/>
              </w:rPr>
              <w:t>00人</w:t>
            </w:r>
          </w:p>
        </w:tc>
        <w:tc>
          <w:tcPr>
            <w:tcW w:w="1701" w:type="dxa"/>
            <w:shd w:val="clear" w:color="auto" w:fill="auto"/>
            <w:vAlign w:val="center"/>
          </w:tcPr>
          <w:p>
            <w:pPr>
              <w:spacing w:line="360" w:lineRule="auto"/>
              <w:jc w:val="center"/>
              <w:rPr>
                <w:rFonts w:ascii="仿宋" w:hAnsi="仿宋" w:eastAsia="仿宋" w:cs="仿宋"/>
                <w:sz w:val="30"/>
                <w:szCs w:val="30"/>
              </w:rPr>
            </w:pPr>
          </w:p>
        </w:tc>
      </w:tr>
    </w:tbl>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3.200人以下规模，要求两台高配置计算机，服务器配置要求如下：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418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设备名称</w:t>
            </w:r>
          </w:p>
        </w:tc>
        <w:tc>
          <w:tcPr>
            <w:tcW w:w="4181"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配置要求</w:t>
            </w:r>
          </w:p>
        </w:tc>
        <w:tc>
          <w:tcPr>
            <w:tcW w:w="1701"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服务器</w:t>
            </w:r>
          </w:p>
        </w:tc>
        <w:tc>
          <w:tcPr>
            <w:tcW w:w="4181" w:type="dxa"/>
            <w:shd w:val="clear" w:color="auto" w:fill="auto"/>
          </w:tcPr>
          <w:p>
            <w:pPr>
              <w:keepNext/>
              <w:keepLines/>
              <w:shd w:val="clear" w:color="auto" w:fill="FFFFFF"/>
              <w:spacing w:line="360" w:lineRule="auto"/>
              <w:outlineLvl w:val="2"/>
              <w:rPr>
                <w:rFonts w:ascii="仿宋" w:hAnsi="仿宋" w:eastAsia="仿宋" w:cs="仿宋"/>
                <w:bCs/>
                <w:sz w:val="30"/>
                <w:szCs w:val="30"/>
              </w:rPr>
            </w:pPr>
            <w:r>
              <w:rPr>
                <w:rFonts w:hint="eastAsia" w:ascii="仿宋" w:hAnsi="仿宋" w:eastAsia="仿宋" w:cs="仿宋"/>
                <w:bCs/>
                <w:sz w:val="30"/>
                <w:szCs w:val="30"/>
              </w:rPr>
              <w:t>CPU 型号：Intel 酷睿 i7 920</w:t>
            </w:r>
          </w:p>
          <w:p>
            <w:pPr>
              <w:keepNext/>
              <w:keepLines/>
              <w:shd w:val="clear" w:color="auto" w:fill="FFFFFF"/>
              <w:spacing w:line="360" w:lineRule="auto"/>
              <w:outlineLvl w:val="2"/>
              <w:rPr>
                <w:rFonts w:ascii="仿宋" w:hAnsi="仿宋" w:eastAsia="仿宋" w:cs="仿宋"/>
                <w:bCs/>
                <w:sz w:val="30"/>
                <w:szCs w:val="30"/>
              </w:rPr>
            </w:pPr>
            <w:r>
              <w:rPr>
                <w:rFonts w:hint="eastAsia" w:ascii="仿宋" w:hAnsi="仿宋" w:eastAsia="仿宋" w:cs="仿宋"/>
                <w:bCs/>
                <w:sz w:val="30"/>
                <w:szCs w:val="30"/>
              </w:rPr>
              <w:t>CPU频率：2.</w:t>
            </w:r>
            <w:r>
              <w:rPr>
                <w:rFonts w:ascii="仿宋" w:hAnsi="仿宋" w:eastAsia="仿宋" w:cs="仿宋"/>
                <w:bCs/>
                <w:sz w:val="30"/>
                <w:szCs w:val="30"/>
              </w:rPr>
              <w:t>4</w:t>
            </w:r>
            <w:r>
              <w:rPr>
                <w:rFonts w:hint="eastAsia" w:ascii="仿宋" w:hAnsi="仿宋" w:eastAsia="仿宋" w:cs="仿宋"/>
                <w:bCs/>
                <w:sz w:val="30"/>
                <w:szCs w:val="30"/>
              </w:rPr>
              <w:t>GHz</w:t>
            </w:r>
          </w:p>
          <w:p>
            <w:pPr>
              <w:keepNext/>
              <w:keepLines/>
              <w:shd w:val="clear" w:color="auto" w:fill="FFFFFF"/>
              <w:spacing w:line="360" w:lineRule="auto"/>
              <w:outlineLvl w:val="2"/>
              <w:rPr>
                <w:rFonts w:ascii="仿宋" w:hAnsi="仿宋" w:eastAsia="仿宋" w:cs="仿宋"/>
                <w:bCs/>
                <w:sz w:val="30"/>
                <w:szCs w:val="30"/>
              </w:rPr>
            </w:pPr>
            <w:r>
              <w:rPr>
                <w:rFonts w:hint="eastAsia" w:ascii="仿宋" w:hAnsi="仿宋" w:eastAsia="仿宋" w:cs="仿宋"/>
                <w:bCs/>
                <w:sz w:val="30"/>
                <w:szCs w:val="30"/>
              </w:rPr>
              <w:t>内存容量：8GB DDR3 1600MHz</w:t>
            </w:r>
          </w:p>
          <w:p>
            <w:pPr>
              <w:keepNext/>
              <w:keepLines/>
              <w:shd w:val="clear" w:color="auto" w:fill="FFFFFF"/>
              <w:spacing w:line="360" w:lineRule="auto"/>
              <w:outlineLvl w:val="2"/>
              <w:rPr>
                <w:rFonts w:ascii="仿宋" w:hAnsi="仿宋" w:eastAsia="仿宋" w:cs="仿宋"/>
                <w:bCs/>
                <w:sz w:val="30"/>
                <w:szCs w:val="30"/>
              </w:rPr>
            </w:pPr>
            <w:r>
              <w:rPr>
                <w:rFonts w:hint="eastAsia" w:ascii="仿宋" w:hAnsi="仿宋" w:eastAsia="仿宋" w:cs="仿宋"/>
                <w:bCs/>
                <w:sz w:val="30"/>
                <w:szCs w:val="30"/>
              </w:rPr>
              <w:t>硬盘容量：500G 7200转，SATA</w:t>
            </w:r>
          </w:p>
          <w:p>
            <w:pPr>
              <w:spacing w:line="360" w:lineRule="auto"/>
              <w:rPr>
                <w:rFonts w:ascii="仿宋" w:hAnsi="仿宋" w:eastAsia="仿宋" w:cs="仿宋"/>
                <w:sz w:val="30"/>
                <w:szCs w:val="30"/>
              </w:rPr>
            </w:pPr>
            <w:r>
              <w:rPr>
                <w:rFonts w:hint="eastAsia" w:ascii="仿宋" w:hAnsi="仿宋" w:eastAsia="仿宋" w:cs="仿宋"/>
                <w:sz w:val="30"/>
                <w:szCs w:val="30"/>
              </w:rPr>
              <w:t>Windows Server 2008  64位/ Windows 7 企业版 64位</w:t>
            </w:r>
          </w:p>
        </w:tc>
        <w:tc>
          <w:tcPr>
            <w:tcW w:w="1701"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UPS</w:t>
            </w:r>
          </w:p>
        </w:tc>
        <w:tc>
          <w:tcPr>
            <w:tcW w:w="4181" w:type="dxa"/>
            <w:shd w:val="clear" w:color="auto" w:fill="auto"/>
          </w:tcPr>
          <w:p>
            <w:pPr>
              <w:spacing w:line="360" w:lineRule="auto"/>
              <w:rPr>
                <w:rFonts w:ascii="仿宋" w:hAnsi="仿宋" w:eastAsia="仿宋" w:cs="仿宋"/>
                <w:sz w:val="30"/>
                <w:szCs w:val="30"/>
              </w:rPr>
            </w:pPr>
            <w:r>
              <w:rPr>
                <w:rFonts w:hint="eastAsia" w:ascii="仿宋" w:hAnsi="仿宋" w:eastAsia="仿宋" w:cs="仿宋"/>
                <w:sz w:val="30"/>
                <w:szCs w:val="30"/>
              </w:rPr>
              <w:t>能保证服务器供电1个小时以上</w:t>
            </w:r>
          </w:p>
        </w:tc>
        <w:tc>
          <w:tcPr>
            <w:tcW w:w="1701"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4"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在线考试人数</w:t>
            </w:r>
          </w:p>
        </w:tc>
        <w:tc>
          <w:tcPr>
            <w:tcW w:w="4181" w:type="dxa"/>
            <w:shd w:val="clear" w:color="auto" w:fill="auto"/>
          </w:tcPr>
          <w:p>
            <w:pPr>
              <w:keepNext/>
              <w:keepLines/>
              <w:shd w:val="clear" w:color="auto" w:fill="FFFFFF"/>
              <w:spacing w:line="360" w:lineRule="auto"/>
              <w:outlineLvl w:val="2"/>
              <w:rPr>
                <w:rFonts w:ascii="仿宋" w:hAnsi="仿宋" w:eastAsia="仿宋" w:cs="仿宋"/>
                <w:bCs/>
                <w:sz w:val="30"/>
                <w:szCs w:val="30"/>
              </w:rPr>
            </w:pPr>
            <w:r>
              <w:rPr>
                <w:rFonts w:hint="eastAsia" w:ascii="仿宋" w:hAnsi="仿宋" w:eastAsia="仿宋" w:cs="仿宋"/>
                <w:bCs/>
                <w:sz w:val="30"/>
                <w:szCs w:val="30"/>
              </w:rPr>
              <w:t>200人以下</w:t>
            </w:r>
          </w:p>
        </w:tc>
        <w:tc>
          <w:tcPr>
            <w:tcW w:w="1701" w:type="dxa"/>
            <w:shd w:val="clear" w:color="auto" w:fill="auto"/>
            <w:vAlign w:val="center"/>
          </w:tcPr>
          <w:p>
            <w:pPr>
              <w:spacing w:line="360" w:lineRule="auto"/>
              <w:jc w:val="center"/>
              <w:rPr>
                <w:rFonts w:ascii="仿宋" w:hAnsi="仿宋" w:eastAsia="仿宋" w:cs="仿宋"/>
                <w:sz w:val="30"/>
                <w:szCs w:val="30"/>
              </w:rPr>
            </w:pPr>
          </w:p>
        </w:tc>
      </w:tr>
    </w:tbl>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4.笔记本电脑作为服务器的配置要求如下：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2"/>
        <w:gridCol w:w="425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设备名称</w:t>
            </w:r>
          </w:p>
        </w:tc>
        <w:tc>
          <w:tcPr>
            <w:tcW w:w="4253"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配置要求</w:t>
            </w:r>
          </w:p>
        </w:tc>
        <w:tc>
          <w:tcPr>
            <w:tcW w:w="1701"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服务器</w:t>
            </w:r>
          </w:p>
        </w:tc>
        <w:tc>
          <w:tcPr>
            <w:tcW w:w="4253" w:type="dxa"/>
            <w:shd w:val="clear" w:color="auto" w:fill="auto"/>
          </w:tcPr>
          <w:p>
            <w:pPr>
              <w:keepNext/>
              <w:keepLines/>
              <w:shd w:val="clear" w:color="auto" w:fill="FFFFFF"/>
              <w:spacing w:line="360" w:lineRule="auto"/>
              <w:outlineLvl w:val="2"/>
              <w:rPr>
                <w:rFonts w:ascii="仿宋" w:hAnsi="仿宋" w:eastAsia="仿宋" w:cs="仿宋"/>
                <w:bCs/>
                <w:sz w:val="30"/>
                <w:szCs w:val="30"/>
              </w:rPr>
            </w:pPr>
            <w:r>
              <w:rPr>
                <w:rFonts w:hint="eastAsia" w:ascii="仿宋" w:hAnsi="仿宋" w:eastAsia="仿宋" w:cs="仿宋"/>
                <w:bCs/>
                <w:sz w:val="30"/>
                <w:szCs w:val="30"/>
              </w:rPr>
              <w:t>CPU 型号：</w:t>
            </w:r>
            <w:r>
              <w:fldChar w:fldCharType="begin"/>
            </w:r>
            <w:r>
              <w:instrText xml:space="preserve"> HYPERLINK "http://detail.zol.com.cn/notebook_index/subcate16_list_p23064_1.html" </w:instrText>
            </w:r>
            <w:r>
              <w:fldChar w:fldCharType="separate"/>
            </w:r>
            <w:r>
              <w:rPr>
                <w:rFonts w:hint="eastAsia" w:ascii="仿宋" w:hAnsi="仿宋" w:eastAsia="仿宋" w:cs="仿宋"/>
                <w:bCs/>
                <w:sz w:val="30"/>
                <w:szCs w:val="30"/>
              </w:rPr>
              <w:t>Intel 酷睿i7 3610QM</w:t>
            </w:r>
            <w:r>
              <w:rPr>
                <w:rFonts w:hint="eastAsia" w:ascii="仿宋" w:hAnsi="仿宋" w:eastAsia="仿宋" w:cs="仿宋"/>
                <w:bCs/>
                <w:sz w:val="30"/>
                <w:szCs w:val="30"/>
              </w:rPr>
              <w:fldChar w:fldCharType="end"/>
            </w:r>
            <w:r>
              <w:rPr>
                <w:rFonts w:hint="eastAsia" w:ascii="仿宋" w:hAnsi="仿宋" w:eastAsia="仿宋" w:cs="仿宋"/>
                <w:bCs/>
                <w:sz w:val="30"/>
                <w:szCs w:val="30"/>
              </w:rPr>
              <w:t xml:space="preserve"> </w:t>
            </w:r>
          </w:p>
          <w:p>
            <w:pPr>
              <w:keepNext/>
              <w:keepLines/>
              <w:shd w:val="clear" w:color="auto" w:fill="FFFFFF"/>
              <w:spacing w:line="360" w:lineRule="auto"/>
              <w:outlineLvl w:val="2"/>
              <w:rPr>
                <w:rFonts w:ascii="仿宋" w:hAnsi="仿宋" w:eastAsia="仿宋" w:cs="仿宋"/>
                <w:bCs/>
                <w:color w:val="000000" w:themeColor="text1"/>
                <w:sz w:val="30"/>
                <w:szCs w:val="30"/>
                <w14:textFill>
                  <w14:solidFill>
                    <w14:schemeClr w14:val="tx1"/>
                  </w14:solidFill>
                </w14:textFill>
              </w:rPr>
            </w:pPr>
            <w:r>
              <w:fldChar w:fldCharType="begin"/>
            </w:r>
            <w:r>
              <w:instrText xml:space="preserve"> HYPERLINK "http://detail.zol.com.cn/product_param/index37.html" </w:instrText>
            </w:r>
            <w:r>
              <w:fldChar w:fldCharType="separate"/>
            </w:r>
            <w:r>
              <w:rPr>
                <w:rFonts w:hint="eastAsia" w:ascii="仿宋" w:hAnsi="仿宋" w:eastAsia="仿宋" w:cs="仿宋"/>
                <w:bCs/>
                <w:color w:val="000000" w:themeColor="text1"/>
                <w:sz w:val="30"/>
                <w:szCs w:val="30"/>
                <w14:textFill>
                  <w14:solidFill>
                    <w14:schemeClr w14:val="tx1"/>
                  </w14:solidFill>
                </w14:textFill>
              </w:rPr>
              <w:t>CPU主频</w:t>
            </w:r>
            <w:r>
              <w:rPr>
                <w:rFonts w:hint="eastAsia" w:ascii="仿宋" w:hAnsi="仿宋" w:eastAsia="仿宋" w:cs="仿宋"/>
                <w:bCs/>
                <w:color w:val="000000" w:themeColor="text1"/>
                <w:sz w:val="30"/>
                <w:szCs w:val="30"/>
                <w14:textFill>
                  <w14:solidFill>
                    <w14:schemeClr w14:val="tx1"/>
                  </w14:solidFill>
                </w14:textFill>
              </w:rPr>
              <w:fldChar w:fldCharType="end"/>
            </w:r>
            <w:r>
              <w:rPr>
                <w:rFonts w:hint="eastAsia" w:ascii="仿宋" w:hAnsi="仿宋" w:eastAsia="仿宋" w:cs="仿宋"/>
                <w:bCs/>
                <w:color w:val="000000" w:themeColor="text1"/>
                <w:sz w:val="30"/>
                <w:szCs w:val="30"/>
                <w14:textFill>
                  <w14:solidFill>
                    <w14:schemeClr w14:val="tx1"/>
                  </w14:solidFill>
                </w14:textFill>
              </w:rPr>
              <w:t>：2.</w:t>
            </w:r>
            <w:r>
              <w:rPr>
                <w:rFonts w:ascii="仿宋" w:hAnsi="仿宋" w:eastAsia="仿宋" w:cs="仿宋"/>
                <w:bCs/>
                <w:color w:val="000000" w:themeColor="text1"/>
                <w:sz w:val="30"/>
                <w:szCs w:val="30"/>
                <w14:textFill>
                  <w14:solidFill>
                    <w14:schemeClr w14:val="tx1"/>
                  </w14:solidFill>
                </w14:textFill>
              </w:rPr>
              <w:t>4</w:t>
            </w:r>
            <w:r>
              <w:rPr>
                <w:rFonts w:hint="eastAsia" w:ascii="仿宋" w:hAnsi="仿宋" w:eastAsia="仿宋" w:cs="仿宋"/>
                <w:bCs/>
                <w:color w:val="000000" w:themeColor="text1"/>
                <w:sz w:val="30"/>
                <w:szCs w:val="30"/>
                <w14:textFill>
                  <w14:solidFill>
                    <w14:schemeClr w14:val="tx1"/>
                  </w14:solidFill>
                </w14:textFill>
              </w:rPr>
              <w:t>GHz</w:t>
            </w:r>
          </w:p>
          <w:p>
            <w:pPr>
              <w:keepNext/>
              <w:keepLines/>
              <w:shd w:val="clear" w:color="auto" w:fill="FFFFFF"/>
              <w:spacing w:line="360" w:lineRule="auto"/>
              <w:outlineLvl w:val="2"/>
              <w:rPr>
                <w:rFonts w:ascii="仿宋" w:hAnsi="仿宋" w:eastAsia="仿宋" w:cs="仿宋"/>
                <w:bCs/>
                <w:sz w:val="30"/>
                <w:szCs w:val="30"/>
              </w:rPr>
            </w:pPr>
            <w:r>
              <w:rPr>
                <w:rFonts w:hint="eastAsia" w:ascii="仿宋" w:hAnsi="仿宋" w:eastAsia="仿宋" w:cs="仿宋"/>
                <w:bCs/>
                <w:sz w:val="30"/>
                <w:szCs w:val="30"/>
              </w:rPr>
              <w:t>内存容量：8GB DDR3 1600MHz</w:t>
            </w:r>
          </w:p>
          <w:p>
            <w:pPr>
              <w:keepNext/>
              <w:keepLines/>
              <w:shd w:val="clear" w:color="auto" w:fill="FFFFFF"/>
              <w:spacing w:line="360" w:lineRule="auto"/>
              <w:outlineLvl w:val="2"/>
              <w:rPr>
                <w:rFonts w:ascii="仿宋" w:hAnsi="仿宋" w:eastAsia="仿宋" w:cs="仿宋"/>
                <w:bCs/>
                <w:sz w:val="30"/>
                <w:szCs w:val="30"/>
              </w:rPr>
            </w:pPr>
            <w:r>
              <w:rPr>
                <w:rFonts w:hint="eastAsia" w:ascii="仿宋" w:hAnsi="仿宋" w:eastAsia="仿宋" w:cs="仿宋"/>
                <w:bCs/>
                <w:sz w:val="30"/>
                <w:szCs w:val="30"/>
              </w:rPr>
              <w:t>硬盘容量：500G，SATA</w:t>
            </w:r>
          </w:p>
          <w:p>
            <w:pPr>
              <w:spacing w:line="360" w:lineRule="auto"/>
              <w:rPr>
                <w:rFonts w:ascii="仿宋" w:hAnsi="仿宋" w:eastAsia="仿宋" w:cs="仿宋"/>
                <w:sz w:val="30"/>
                <w:szCs w:val="30"/>
              </w:rPr>
            </w:pPr>
            <w:r>
              <w:rPr>
                <w:rFonts w:hint="eastAsia" w:ascii="仿宋" w:hAnsi="仿宋" w:eastAsia="仿宋" w:cs="仿宋"/>
                <w:sz w:val="30"/>
                <w:szCs w:val="30"/>
              </w:rPr>
              <w:t>Windows 7 企业版 64位</w:t>
            </w:r>
          </w:p>
        </w:tc>
        <w:tc>
          <w:tcPr>
            <w:tcW w:w="1701"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在线考试人数</w:t>
            </w:r>
          </w:p>
        </w:tc>
        <w:tc>
          <w:tcPr>
            <w:tcW w:w="4253" w:type="dxa"/>
            <w:shd w:val="clear" w:color="auto" w:fill="auto"/>
          </w:tcPr>
          <w:p>
            <w:pPr>
              <w:keepNext/>
              <w:keepLines/>
              <w:shd w:val="clear" w:color="auto" w:fill="FFFFFF"/>
              <w:spacing w:line="360" w:lineRule="auto"/>
              <w:outlineLvl w:val="2"/>
              <w:rPr>
                <w:rFonts w:ascii="仿宋" w:hAnsi="仿宋" w:eastAsia="仿宋" w:cs="仿宋"/>
                <w:bCs/>
                <w:sz w:val="30"/>
                <w:szCs w:val="30"/>
              </w:rPr>
            </w:pPr>
            <w:r>
              <w:rPr>
                <w:rFonts w:hint="eastAsia" w:ascii="仿宋" w:hAnsi="仿宋" w:eastAsia="仿宋" w:cs="仿宋"/>
                <w:bCs/>
                <w:sz w:val="30"/>
                <w:szCs w:val="30"/>
              </w:rPr>
              <w:t>200人以下</w:t>
            </w:r>
          </w:p>
        </w:tc>
        <w:tc>
          <w:tcPr>
            <w:tcW w:w="1701" w:type="dxa"/>
            <w:shd w:val="clear" w:color="auto" w:fill="auto"/>
            <w:vAlign w:val="center"/>
          </w:tcPr>
          <w:p>
            <w:pPr>
              <w:spacing w:line="360" w:lineRule="auto"/>
              <w:jc w:val="center"/>
              <w:rPr>
                <w:rFonts w:ascii="仿宋" w:hAnsi="仿宋" w:eastAsia="仿宋" w:cs="仿宋"/>
                <w:sz w:val="30"/>
                <w:szCs w:val="30"/>
              </w:rPr>
            </w:pPr>
          </w:p>
        </w:tc>
      </w:tr>
    </w:tbl>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ascii="黑体" w:hAnsi="黑体" w:eastAsia="黑体" w:cs="黑体"/>
          <w:b/>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8054BB"/>
    <w:multiLevelType w:val="multilevel"/>
    <w:tmpl w:val="5C8054BB"/>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86"/>
    <w:rsid w:val="00051B2D"/>
    <w:rsid w:val="00075C28"/>
    <w:rsid w:val="000A5BFA"/>
    <w:rsid w:val="000B5A5D"/>
    <w:rsid w:val="000C5737"/>
    <w:rsid w:val="000E31A7"/>
    <w:rsid w:val="00123787"/>
    <w:rsid w:val="00133D0E"/>
    <w:rsid w:val="001430CF"/>
    <w:rsid w:val="00162E4C"/>
    <w:rsid w:val="001838AC"/>
    <w:rsid w:val="00197478"/>
    <w:rsid w:val="002850FA"/>
    <w:rsid w:val="002A5A30"/>
    <w:rsid w:val="002E23EB"/>
    <w:rsid w:val="00307AAE"/>
    <w:rsid w:val="00353906"/>
    <w:rsid w:val="00393274"/>
    <w:rsid w:val="004D0B7F"/>
    <w:rsid w:val="00500329"/>
    <w:rsid w:val="0050151A"/>
    <w:rsid w:val="006466DE"/>
    <w:rsid w:val="006C6F27"/>
    <w:rsid w:val="00756A17"/>
    <w:rsid w:val="007C33F5"/>
    <w:rsid w:val="007F40E5"/>
    <w:rsid w:val="00893CBA"/>
    <w:rsid w:val="008C4FB5"/>
    <w:rsid w:val="008D7365"/>
    <w:rsid w:val="00927E1E"/>
    <w:rsid w:val="00947F7C"/>
    <w:rsid w:val="00956D26"/>
    <w:rsid w:val="00977141"/>
    <w:rsid w:val="00A66921"/>
    <w:rsid w:val="00AC0532"/>
    <w:rsid w:val="00AD4178"/>
    <w:rsid w:val="00B514C2"/>
    <w:rsid w:val="00BE0B3F"/>
    <w:rsid w:val="00BE0F27"/>
    <w:rsid w:val="00BE7820"/>
    <w:rsid w:val="00BF153A"/>
    <w:rsid w:val="00C122FC"/>
    <w:rsid w:val="00C7437F"/>
    <w:rsid w:val="00D14932"/>
    <w:rsid w:val="00D15F52"/>
    <w:rsid w:val="00D3327B"/>
    <w:rsid w:val="00EC2E61"/>
    <w:rsid w:val="00ED1886"/>
    <w:rsid w:val="00F47DEE"/>
    <w:rsid w:val="03480833"/>
    <w:rsid w:val="475E362A"/>
    <w:rsid w:val="5191067B"/>
    <w:rsid w:val="6A206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kern w:val="2"/>
      <w:sz w:val="18"/>
      <w:szCs w:val="18"/>
    </w:rPr>
  </w:style>
  <w:style w:type="character" w:customStyle="1" w:styleId="9">
    <w:name w:val="页脚 Char"/>
    <w:basedOn w:val="6"/>
    <w:link w:val="3"/>
    <w:qFormat/>
    <w:uiPriority w:val="99"/>
    <w:rPr>
      <w:kern w:val="2"/>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291</Words>
  <Characters>1659</Characters>
  <Lines>13</Lines>
  <Paragraphs>3</Paragraphs>
  <TotalTime>3</TotalTime>
  <ScaleCrop>false</ScaleCrop>
  <LinksUpToDate>false</LinksUpToDate>
  <CharactersWithSpaces>1947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2020-07-08T06:17:00Z</dcterms:created>
  <dc:creator>LY Liu</dc:creator>
  <cp:lastModifiedBy>知翳</cp:lastModifiedBy>
  <dcterms:modified xsi:type="dcterms:W3CDTF">2021-09-28T08:08:10Z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636B62BAE6054FF7945EB549C6CCC3DB</vt:lpwstr>
  </property>
</Properties>
</file>