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202B" w14:textId="77777777" w:rsidR="00900642" w:rsidRDefault="00900642" w:rsidP="00900642">
      <w:pPr>
        <w:pStyle w:val="a7"/>
        <w:shd w:val="clear" w:color="auto" w:fill="FFFFFF"/>
        <w:spacing w:beforeLines="50" w:before="156" w:beforeAutospacing="0" w:afterLines="50" w:after="156" w:afterAutospacing="0" w:line="440" w:lineRule="exact"/>
        <w:rPr>
          <w:rFonts w:ascii="仿宋" w:eastAsia="仿宋" w:hAnsi="仿宋" w:cs="Tahoma" w:hint="eastAsia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sz w:val="30"/>
          <w:szCs w:val="30"/>
        </w:rPr>
        <w:t>附件2：</w:t>
      </w:r>
    </w:p>
    <w:p w14:paraId="63DDF0D1" w14:textId="77777777" w:rsidR="00900642" w:rsidRDefault="00900642" w:rsidP="00900642">
      <w:pPr>
        <w:pStyle w:val="a7"/>
        <w:shd w:val="clear" w:color="auto" w:fill="FFFFFF"/>
        <w:spacing w:beforeLines="50" w:before="156" w:beforeAutospacing="0" w:afterLines="50" w:after="156" w:afterAutospacing="0" w:line="440" w:lineRule="exact"/>
        <w:jc w:val="center"/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全国中医药经典能力等级考试2021年下半</w:t>
      </w:r>
      <w:proofErr w:type="gramStart"/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年试点</w:t>
      </w:r>
      <w:proofErr w:type="gramEnd"/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联考培训回执</w:t>
      </w:r>
    </w:p>
    <w:p w14:paraId="546C6654" w14:textId="77777777" w:rsidR="00900642" w:rsidRDefault="00900642" w:rsidP="00900642">
      <w:pPr>
        <w:pStyle w:val="a7"/>
        <w:shd w:val="clear" w:color="auto" w:fill="FFFFFF"/>
        <w:spacing w:beforeLines="50" w:before="156" w:beforeAutospacing="0" w:afterLines="50" w:after="156" w:afterAutospacing="0" w:line="440" w:lineRule="exact"/>
        <w:rPr>
          <w:rFonts w:ascii="仿宋" w:eastAsia="仿宋" w:hAnsi="仿宋" w:cs="Tahoma" w:hint="eastAsia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sz w:val="30"/>
          <w:szCs w:val="30"/>
        </w:rPr>
        <w:t xml:space="preserve">院校：                                    </w:t>
      </w:r>
    </w:p>
    <w:p w14:paraId="5D9E8DA3" w14:textId="77777777" w:rsidR="00900642" w:rsidRDefault="00900642" w:rsidP="00900642">
      <w:pPr>
        <w:pStyle w:val="a7"/>
        <w:shd w:val="clear" w:color="auto" w:fill="FFFFFF"/>
        <w:spacing w:beforeLines="50" w:before="156" w:beforeAutospacing="0" w:afterLines="50" w:after="156" w:afterAutospacing="0" w:line="440" w:lineRule="exact"/>
        <w:rPr>
          <w:rFonts w:ascii="仿宋" w:eastAsia="仿宋" w:hAnsi="仿宋" w:cs="Tahoma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sz w:val="30"/>
          <w:szCs w:val="30"/>
        </w:rPr>
        <w:t>联系人：                                       手机号：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268"/>
        <w:gridCol w:w="5804"/>
        <w:gridCol w:w="4403"/>
      </w:tblGrid>
      <w:tr w:rsidR="00900642" w14:paraId="1C39142B" w14:textId="77777777" w:rsidTr="000F11BD">
        <w:trPr>
          <w:trHeight w:hRule="exact" w:val="652"/>
        </w:trPr>
        <w:tc>
          <w:tcPr>
            <w:tcW w:w="356" w:type="pct"/>
            <w:vAlign w:val="center"/>
          </w:tcPr>
          <w:p w14:paraId="26ACA05A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Tahoma" w:hint="eastAsia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844" w:type="pct"/>
            <w:vAlign w:val="center"/>
          </w:tcPr>
          <w:p w14:paraId="47905305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Tahoma" w:hint="eastAsia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2160" w:type="pct"/>
            <w:vAlign w:val="center"/>
          </w:tcPr>
          <w:p w14:paraId="06CDB4BF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Tahoma" w:hint="eastAsia"/>
                <w:color w:val="333333"/>
                <w:sz w:val="30"/>
                <w:szCs w:val="30"/>
              </w:rPr>
              <w:t>工作单位/职务</w:t>
            </w:r>
          </w:p>
        </w:tc>
        <w:tc>
          <w:tcPr>
            <w:tcW w:w="1639" w:type="pct"/>
            <w:vAlign w:val="center"/>
          </w:tcPr>
          <w:p w14:paraId="1C9BB345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 w:hint="eastAsi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Tahoma" w:hint="eastAsia"/>
                <w:color w:val="333333"/>
                <w:sz w:val="30"/>
                <w:szCs w:val="30"/>
              </w:rPr>
              <w:t>人员类别</w:t>
            </w:r>
          </w:p>
        </w:tc>
      </w:tr>
      <w:tr w:rsidR="00900642" w14:paraId="0488836C" w14:textId="77777777" w:rsidTr="000F11BD">
        <w:trPr>
          <w:trHeight w:hRule="exact" w:val="652"/>
        </w:trPr>
        <w:tc>
          <w:tcPr>
            <w:tcW w:w="356" w:type="pct"/>
            <w:vAlign w:val="center"/>
          </w:tcPr>
          <w:p w14:paraId="54C76EA4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844" w:type="pct"/>
            <w:vAlign w:val="center"/>
          </w:tcPr>
          <w:p w14:paraId="01EC6C30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2160" w:type="pct"/>
            <w:vAlign w:val="center"/>
          </w:tcPr>
          <w:p w14:paraId="65FF2269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1639" w:type="pct"/>
            <w:vAlign w:val="center"/>
          </w:tcPr>
          <w:p w14:paraId="07D80019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</w:tr>
      <w:tr w:rsidR="00900642" w14:paraId="11E1D558" w14:textId="77777777" w:rsidTr="000F11BD">
        <w:trPr>
          <w:trHeight w:hRule="exact" w:val="652"/>
        </w:trPr>
        <w:tc>
          <w:tcPr>
            <w:tcW w:w="356" w:type="pct"/>
            <w:vAlign w:val="center"/>
          </w:tcPr>
          <w:p w14:paraId="04266C87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844" w:type="pct"/>
            <w:vAlign w:val="center"/>
          </w:tcPr>
          <w:p w14:paraId="511E238D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2160" w:type="pct"/>
            <w:vAlign w:val="center"/>
          </w:tcPr>
          <w:p w14:paraId="0C46AE05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1639" w:type="pct"/>
            <w:vAlign w:val="center"/>
          </w:tcPr>
          <w:p w14:paraId="0E8EA879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</w:tr>
      <w:tr w:rsidR="00900642" w14:paraId="6F613EF1" w14:textId="77777777" w:rsidTr="000F11BD">
        <w:trPr>
          <w:trHeight w:hRule="exact" w:val="652"/>
        </w:trPr>
        <w:tc>
          <w:tcPr>
            <w:tcW w:w="356" w:type="pct"/>
            <w:vAlign w:val="center"/>
          </w:tcPr>
          <w:p w14:paraId="1FC24AF7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844" w:type="pct"/>
            <w:vAlign w:val="center"/>
          </w:tcPr>
          <w:p w14:paraId="7BC2AFD5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2160" w:type="pct"/>
            <w:vAlign w:val="center"/>
          </w:tcPr>
          <w:p w14:paraId="76E070DE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1639" w:type="pct"/>
            <w:vAlign w:val="center"/>
          </w:tcPr>
          <w:p w14:paraId="1B56E378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</w:tr>
      <w:tr w:rsidR="00900642" w14:paraId="316C9D3A" w14:textId="77777777" w:rsidTr="000F11BD">
        <w:trPr>
          <w:trHeight w:hRule="exact" w:val="652"/>
        </w:trPr>
        <w:tc>
          <w:tcPr>
            <w:tcW w:w="356" w:type="pct"/>
            <w:vAlign w:val="center"/>
          </w:tcPr>
          <w:p w14:paraId="00B8A747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844" w:type="pct"/>
            <w:vAlign w:val="center"/>
          </w:tcPr>
          <w:p w14:paraId="46F60EDB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2160" w:type="pct"/>
            <w:vAlign w:val="center"/>
          </w:tcPr>
          <w:p w14:paraId="68A4CD03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1639" w:type="pct"/>
            <w:vAlign w:val="center"/>
          </w:tcPr>
          <w:p w14:paraId="1559CF26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</w:tr>
      <w:tr w:rsidR="00900642" w14:paraId="52070F7C" w14:textId="77777777" w:rsidTr="000F11BD">
        <w:trPr>
          <w:trHeight w:hRule="exact" w:val="652"/>
        </w:trPr>
        <w:tc>
          <w:tcPr>
            <w:tcW w:w="356" w:type="pct"/>
            <w:vAlign w:val="center"/>
          </w:tcPr>
          <w:p w14:paraId="2ED88B4B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844" w:type="pct"/>
            <w:vAlign w:val="center"/>
          </w:tcPr>
          <w:p w14:paraId="44649230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2160" w:type="pct"/>
            <w:vAlign w:val="center"/>
          </w:tcPr>
          <w:p w14:paraId="61492263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1639" w:type="pct"/>
            <w:vAlign w:val="center"/>
          </w:tcPr>
          <w:p w14:paraId="4DB91FD5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</w:tr>
      <w:tr w:rsidR="00900642" w14:paraId="1146BE6E" w14:textId="77777777" w:rsidTr="000F11BD">
        <w:trPr>
          <w:trHeight w:hRule="exact" w:val="652"/>
        </w:trPr>
        <w:tc>
          <w:tcPr>
            <w:tcW w:w="356" w:type="pct"/>
            <w:vAlign w:val="center"/>
          </w:tcPr>
          <w:p w14:paraId="73E9F178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844" w:type="pct"/>
            <w:vAlign w:val="center"/>
          </w:tcPr>
          <w:p w14:paraId="70E1783C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2160" w:type="pct"/>
            <w:vAlign w:val="center"/>
          </w:tcPr>
          <w:p w14:paraId="14CE8884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  <w:tc>
          <w:tcPr>
            <w:tcW w:w="1639" w:type="pct"/>
            <w:vAlign w:val="center"/>
          </w:tcPr>
          <w:p w14:paraId="5257E706" w14:textId="77777777" w:rsidR="00900642" w:rsidRDefault="00900642" w:rsidP="000F11BD">
            <w:pPr>
              <w:pStyle w:val="a7"/>
              <w:spacing w:beforeLines="50" w:before="156" w:beforeAutospacing="0" w:afterLines="50" w:after="156" w:afterAutospacing="0" w:line="440" w:lineRule="exact"/>
              <w:jc w:val="center"/>
              <w:rPr>
                <w:rFonts w:ascii="仿宋" w:eastAsia="仿宋" w:hAnsi="仿宋" w:cs="Tahoma"/>
                <w:color w:val="333333"/>
                <w:sz w:val="30"/>
                <w:szCs w:val="30"/>
              </w:rPr>
            </w:pPr>
          </w:p>
        </w:tc>
      </w:tr>
    </w:tbl>
    <w:p w14:paraId="62042EFE" w14:textId="77777777" w:rsidR="00900642" w:rsidRDefault="00900642" w:rsidP="00900642">
      <w:pPr>
        <w:pStyle w:val="a7"/>
        <w:shd w:val="clear" w:color="auto" w:fill="FFFFFF"/>
        <w:spacing w:beforeLines="50" w:before="156" w:beforeAutospacing="0" w:afterLines="50" w:after="156" w:afterAutospacing="0" w:line="440" w:lineRule="exact"/>
        <w:rPr>
          <w:rFonts w:ascii="仿宋" w:eastAsia="仿宋" w:hAnsi="仿宋" w:cs="Tahoma" w:hint="eastAsia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sz w:val="30"/>
          <w:szCs w:val="30"/>
        </w:rPr>
        <w:t>备注：</w:t>
      </w:r>
      <w:r>
        <w:rPr>
          <w:rFonts w:ascii="仿宋" w:eastAsia="仿宋" w:hAnsi="仿宋" w:cs="Tahoma" w:hint="eastAsia"/>
          <w:color w:val="333333"/>
          <w:sz w:val="30"/>
          <w:szCs w:val="30"/>
        </w:rPr>
        <w:t>1.人员类别请填写考试负责人、考</w:t>
      </w:r>
      <w:proofErr w:type="gramStart"/>
      <w:r>
        <w:rPr>
          <w:rFonts w:ascii="仿宋" w:eastAsia="仿宋" w:hAnsi="仿宋" w:cs="Tahoma" w:hint="eastAsia"/>
          <w:color w:val="333333"/>
          <w:sz w:val="30"/>
          <w:szCs w:val="30"/>
        </w:rPr>
        <w:t>务</w:t>
      </w:r>
      <w:proofErr w:type="gramEnd"/>
      <w:r>
        <w:rPr>
          <w:rFonts w:ascii="仿宋" w:eastAsia="仿宋" w:hAnsi="仿宋" w:cs="Tahoma" w:hint="eastAsia"/>
          <w:color w:val="333333"/>
          <w:sz w:val="30"/>
          <w:szCs w:val="30"/>
        </w:rPr>
        <w:t>管理人员、系统管理人员；</w:t>
      </w:r>
    </w:p>
    <w:p w14:paraId="558BA67B" w14:textId="77777777" w:rsidR="00900642" w:rsidRDefault="00900642" w:rsidP="00900642">
      <w:pPr>
        <w:pStyle w:val="a7"/>
        <w:shd w:val="clear" w:color="auto" w:fill="FFFFFF"/>
        <w:spacing w:beforeLines="50" w:before="156" w:beforeAutospacing="0" w:afterLines="50" w:after="156" w:afterAutospacing="0" w:line="440" w:lineRule="exact"/>
        <w:ind w:firstLineChars="300" w:firstLine="900"/>
        <w:rPr>
          <w:rFonts w:ascii="仿宋" w:eastAsia="仿宋" w:hAnsi="仿宋" w:cs="Tahoma" w:hint="eastAsia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sz w:val="30"/>
          <w:szCs w:val="30"/>
        </w:rPr>
        <w:lastRenderedPageBreak/>
        <w:t>2.考试负责人原则上为各院校教务处处长或中医学院院长。</w:t>
      </w:r>
    </w:p>
    <w:p w14:paraId="162D2199" w14:textId="77777777" w:rsidR="00D9423B" w:rsidRPr="00900642" w:rsidRDefault="00D9423B"/>
    <w:sectPr w:rsidR="00D9423B" w:rsidRPr="0090064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727B" w14:textId="77777777" w:rsidR="00922D29" w:rsidRDefault="00922D29" w:rsidP="00900642">
      <w:r>
        <w:separator/>
      </w:r>
    </w:p>
  </w:endnote>
  <w:endnote w:type="continuationSeparator" w:id="0">
    <w:p w14:paraId="35A64BE6" w14:textId="77777777" w:rsidR="00922D29" w:rsidRDefault="00922D29" w:rsidP="0090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F2D7" w14:textId="77777777" w:rsidR="00922D29" w:rsidRDefault="00922D29" w:rsidP="00900642">
      <w:r>
        <w:separator/>
      </w:r>
    </w:p>
  </w:footnote>
  <w:footnote w:type="continuationSeparator" w:id="0">
    <w:p w14:paraId="33A35D79" w14:textId="77777777" w:rsidR="00922D29" w:rsidRDefault="00922D29" w:rsidP="0090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F"/>
    <w:rsid w:val="006D1A3F"/>
    <w:rsid w:val="008721B3"/>
    <w:rsid w:val="00900642"/>
    <w:rsid w:val="00922D29"/>
    <w:rsid w:val="00D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2AED73-85A9-48A2-B16E-FBB9801E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6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64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006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乾</dc:creator>
  <cp:keywords/>
  <dc:description/>
  <cp:lastModifiedBy>王 乾</cp:lastModifiedBy>
  <cp:revision>2</cp:revision>
  <dcterms:created xsi:type="dcterms:W3CDTF">2021-11-01T07:01:00Z</dcterms:created>
  <dcterms:modified xsi:type="dcterms:W3CDTF">2021-11-01T07:02:00Z</dcterms:modified>
</cp:coreProperties>
</file>