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6973" w14:textId="77777777" w:rsidR="00D15138" w:rsidRDefault="00000000">
      <w:pPr>
        <w:rPr>
          <w:rFonts w:ascii="黑体" w:eastAsia="黑体" w:hAnsi="宋体" w:cs="黑体"/>
          <w:b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hint="eastAsia"/>
          <w:bCs/>
          <w:sz w:val="28"/>
          <w:szCs w:val="28"/>
        </w:rPr>
        <w:t>附件1</w:t>
      </w:r>
    </w:p>
    <w:p w14:paraId="2AF81933" w14:textId="77777777" w:rsidR="00D15138" w:rsidRDefault="00000000">
      <w:pPr>
        <w:jc w:val="center"/>
        <w:rPr>
          <w:rFonts w:ascii="黑体" w:eastAsia="黑体" w:hAnsi="宋体" w:cs="黑体"/>
          <w:b/>
          <w:color w:val="000000"/>
          <w:kern w:val="0"/>
          <w:sz w:val="32"/>
          <w:szCs w:val="36"/>
          <w:lang w:bidi="ar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  <w:lang w:bidi="ar"/>
        </w:rPr>
        <w:t>2023年全国中医药院校教学管理干部培训班</w:t>
      </w:r>
    </w:p>
    <w:p w14:paraId="0AEB8AC1" w14:textId="77777777" w:rsidR="00D15138" w:rsidRDefault="00000000">
      <w:pPr>
        <w:jc w:val="center"/>
        <w:rPr>
          <w:b/>
          <w:sz w:val="36"/>
          <w:szCs w:val="36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  <w:lang w:bidi="ar"/>
        </w:rPr>
        <w:t>课 程 安 排</w:t>
      </w:r>
    </w:p>
    <w:p w14:paraId="0936D4B3" w14:textId="77777777" w:rsidR="00D15138" w:rsidRDefault="00000000">
      <w:pPr>
        <w:spacing w:beforeLines="50" w:before="156" w:line="360" w:lineRule="auto"/>
        <w:jc w:val="center"/>
        <w:rPr>
          <w:rFonts w:ascii="黑体" w:eastAsia="黑体" w:hAnsi="黑体" w:cs="宋体"/>
          <w:b/>
          <w:color w:val="000000"/>
          <w:kern w:val="0"/>
          <w:sz w:val="22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5月25日（周四）</w:t>
      </w:r>
    </w:p>
    <w:p w14:paraId="178A8E8D" w14:textId="77777777" w:rsidR="00D15138" w:rsidRDefault="00000000">
      <w:pPr>
        <w:rPr>
          <w:rFonts w:ascii="黑体" w:eastAsia="黑体" w:hAnsi="黑体" w:cs="宋体"/>
          <w:color w:val="000000"/>
          <w:kern w:val="0"/>
          <w:sz w:val="22"/>
          <w:lang w:bidi="ar"/>
        </w:rPr>
      </w:pPr>
      <w:r>
        <w:rPr>
          <w:rFonts w:ascii="黑体" w:eastAsia="黑体" w:hAnsi="黑体" w:cs="黑体" w:hint="eastAsia"/>
          <w:sz w:val="24"/>
          <w:szCs w:val="28"/>
        </w:rPr>
        <w:t>晚上：</w:t>
      </w: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19:00-20:00</w:t>
      </w:r>
    </w:p>
    <w:p w14:paraId="398B818D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0"/>
        <w:rPr>
          <w:rFonts w:ascii="黑体" w:eastAsia="黑体" w:hAnsi="黑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高等中医药院校教务工作委员会第一次工作会议</w:t>
      </w:r>
    </w:p>
    <w:p w14:paraId="37F5DF41" w14:textId="77777777" w:rsidR="00D15138" w:rsidRDefault="00000000">
      <w:pPr>
        <w:spacing w:beforeLines="100" w:before="312" w:line="360" w:lineRule="auto"/>
        <w:jc w:val="center"/>
        <w:rPr>
          <w:rFonts w:ascii="黑体" w:eastAsia="黑体" w:hAnsi="黑体" w:cs="宋体"/>
          <w:b/>
          <w:sz w:val="22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5月26日（周五）</w:t>
      </w:r>
    </w:p>
    <w:p w14:paraId="6E82A311" w14:textId="77777777" w:rsidR="00D15138" w:rsidRDefault="00000000">
      <w:pPr>
        <w:rPr>
          <w:rFonts w:ascii="黑体" w:eastAsia="黑体" w:hAnsi="黑体" w:cs="宋体"/>
          <w:sz w:val="22"/>
        </w:rPr>
      </w:pPr>
      <w:r>
        <w:rPr>
          <w:rFonts w:ascii="黑体" w:eastAsia="黑体" w:hAnsi="黑体" w:cs="黑体" w:hint="eastAsia"/>
          <w:sz w:val="24"/>
          <w:szCs w:val="28"/>
        </w:rPr>
        <w:t>上午：</w:t>
      </w: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8:30-12:00</w:t>
      </w:r>
    </w:p>
    <w:p w14:paraId="24B6B6F1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开班仪式</w:t>
      </w:r>
    </w:p>
    <w:p w14:paraId="10950775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主题报告</w:t>
      </w:r>
    </w:p>
    <w:p w14:paraId="404BC70E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firstLineChars="0" w:hanging="278"/>
        <w:rPr>
          <w:rFonts w:ascii="楷体" w:eastAsia="楷体" w:hAnsi="楷体" w:cs="仿宋"/>
          <w:sz w:val="24"/>
          <w:szCs w:val="28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新时代中医药人才队伍建设的思考</w:t>
      </w:r>
      <w:r>
        <w:rPr>
          <w:rFonts w:ascii="黑体" w:eastAsia="黑体" w:hAnsi="黑体" w:cs="仿宋" w:hint="eastAsia"/>
          <w:sz w:val="24"/>
          <w:szCs w:val="28"/>
        </w:rPr>
        <w:t xml:space="preserve"> </w:t>
      </w:r>
      <w:r>
        <w:rPr>
          <w:rFonts w:ascii="黑体" w:eastAsia="黑体" w:hAnsi="黑体" w:cs="仿宋"/>
          <w:sz w:val="24"/>
          <w:szCs w:val="28"/>
        </w:rPr>
        <w:t xml:space="preserve">       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>陆建伟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</w:p>
    <w:p w14:paraId="36203CBA" w14:textId="77777777" w:rsidR="00D15138" w:rsidRDefault="00000000">
      <w:pPr>
        <w:pStyle w:val="a7"/>
        <w:spacing w:line="440" w:lineRule="exact"/>
        <w:ind w:left="703" w:firstLineChars="0" w:firstLine="0"/>
        <w:jc w:val="right"/>
        <w:rPr>
          <w:rFonts w:ascii="楷体" w:eastAsia="楷体" w:hAnsi="楷体" w:cs="仿宋"/>
          <w:sz w:val="24"/>
          <w:szCs w:val="28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国家中医药管理局人事教育司司长</w:t>
      </w:r>
    </w:p>
    <w:p w14:paraId="0DC680D8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firstLineChars="0" w:hanging="278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聚焦“四新”推动医学教育创新发展</w:t>
      </w:r>
      <w:r>
        <w:rPr>
          <w:rStyle w:val="font161"/>
          <w:rFonts w:ascii="楷体" w:eastAsia="楷体" w:hAnsi="楷体" w:hint="default"/>
          <w:b w:val="0"/>
          <w:bCs w:val="0"/>
          <w:szCs w:val="28"/>
          <w:lang w:bidi="ar"/>
        </w:rPr>
        <w:t xml:space="preserve">      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>高  斌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</w:p>
    <w:p w14:paraId="134986B5" w14:textId="77777777" w:rsidR="00D15138" w:rsidRDefault="00000000">
      <w:pPr>
        <w:pStyle w:val="a7"/>
        <w:spacing w:line="440" w:lineRule="exact"/>
        <w:ind w:left="703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教育部高等教育司农林医药处处长</w:t>
      </w:r>
    </w:p>
    <w:p w14:paraId="06C195FD" w14:textId="77777777" w:rsidR="00D15138" w:rsidRDefault="00000000">
      <w:pPr>
        <w:spacing w:before="120" w:line="360" w:lineRule="auto"/>
        <w:jc w:val="left"/>
        <w:rPr>
          <w:rFonts w:ascii="黑体" w:eastAsia="黑体" w:hAnsi="黑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下午：14:00-17:30</w:t>
      </w:r>
    </w:p>
    <w:p w14:paraId="4BA3C248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专题讲座</w:t>
      </w:r>
    </w:p>
    <w:p w14:paraId="646126E9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firstLineChars="0" w:hanging="278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新时代中医教育战略发展的思考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  <w:r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  <w:t xml:space="preserve">         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>谷晓红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</w:p>
    <w:p w14:paraId="7E1EA1EA" w14:textId="77777777" w:rsidR="00D15138" w:rsidRDefault="00000000">
      <w:pPr>
        <w:pStyle w:val="a7"/>
        <w:spacing w:line="440" w:lineRule="exact"/>
        <w:ind w:left="703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全国中医药教育发展中心主任、教育部中医教指委主任委员、</w:t>
      </w:r>
    </w:p>
    <w:p w14:paraId="78369613" w14:textId="77777777" w:rsidR="00D15138" w:rsidRDefault="00000000">
      <w:pPr>
        <w:pStyle w:val="a7"/>
        <w:spacing w:line="440" w:lineRule="exact"/>
        <w:ind w:left="703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北京中医药大学原党委书记</w:t>
      </w:r>
    </w:p>
    <w:p w14:paraId="612851B5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firstLineChars="0" w:hanging="278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 xml:space="preserve">中药高等教育发展之思考 </w:t>
      </w:r>
      <w:r>
        <w:rPr>
          <w:rFonts w:ascii="黑体" w:eastAsia="黑体" w:hAnsi="黑体" w:cs="仿宋"/>
          <w:color w:val="000000"/>
          <w:kern w:val="0"/>
          <w:sz w:val="24"/>
          <w:szCs w:val="28"/>
          <w:lang w:bidi="ar"/>
        </w:rPr>
        <w:t xml:space="preserve">               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>李永吉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</w:p>
    <w:p w14:paraId="62D381DD" w14:textId="77777777" w:rsidR="00D15138" w:rsidRDefault="00000000">
      <w:pPr>
        <w:pStyle w:val="a7"/>
        <w:spacing w:line="440" w:lineRule="exact"/>
        <w:ind w:left="703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教育部中药教指委秘书长、全国中医药教育发展中心兼职教授</w:t>
      </w:r>
    </w:p>
    <w:p w14:paraId="6729F7D0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实践学习</w:t>
      </w:r>
    </w:p>
    <w:p w14:paraId="5014E26B" w14:textId="77777777" w:rsidR="00D15138" w:rsidRDefault="00000000">
      <w:pPr>
        <w:spacing w:before="120" w:line="360" w:lineRule="auto"/>
        <w:jc w:val="left"/>
        <w:rPr>
          <w:rFonts w:ascii="黑体" w:eastAsia="黑体" w:hAnsi="黑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晚上：19:00-20:00</w:t>
      </w:r>
    </w:p>
    <w:p w14:paraId="4C3F0660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仿宋" w:eastAsia="仿宋" w:hAnsi="仿宋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交流研讨：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圆桌讨论（分组）</w:t>
      </w:r>
    </w:p>
    <w:p w14:paraId="28E4731C" w14:textId="77777777" w:rsidR="00D15138" w:rsidRDefault="00000000">
      <w:pPr>
        <w:spacing w:beforeLines="100" w:before="312" w:line="360" w:lineRule="auto"/>
        <w:jc w:val="center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5月27日（周六）</w:t>
      </w:r>
    </w:p>
    <w:p w14:paraId="5F20B1AB" w14:textId="77777777" w:rsidR="00D15138" w:rsidRDefault="00000000">
      <w:pPr>
        <w:rPr>
          <w:rFonts w:ascii="黑体" w:eastAsia="黑体" w:hAnsi="黑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上午：8:30-12:00</w:t>
      </w:r>
    </w:p>
    <w:p w14:paraId="044CC551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专题讲座</w:t>
      </w:r>
    </w:p>
    <w:p w14:paraId="103A5FE3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left="704" w:firstLineChars="0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党的教育方针的内涵与实施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  <w:r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  <w:t xml:space="preserve">             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>瞿振元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</w:p>
    <w:p w14:paraId="2A7D486E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lastRenderedPageBreak/>
        <w:t>中国高等教育学会原会长、中国农业大学原党委书记</w:t>
      </w:r>
    </w:p>
    <w:p w14:paraId="235069F2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left="704" w:firstLineChars="0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新一轮院校审核评估政策解读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  <w:r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  <w:t xml:space="preserve">              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教育部教育质量评估中心 </w:t>
      </w:r>
    </w:p>
    <w:p w14:paraId="5EFD356A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left="704" w:firstLineChars="0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守正创新，构建中医经典教育新生态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  <w:r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  <w:t xml:space="preserve">                       </w:t>
      </w:r>
      <w:r>
        <w:rPr>
          <w:rFonts w:ascii="楷体" w:eastAsia="楷体" w:hAnsi="楷体" w:cs="仿宋"/>
          <w:b/>
          <w:color w:val="000000"/>
          <w:kern w:val="0"/>
          <w:sz w:val="24"/>
          <w:szCs w:val="28"/>
          <w:lang w:bidi="ar"/>
        </w:rPr>
        <w:t xml:space="preserve">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 xml:space="preserve">翟双庆 </w:t>
      </w:r>
    </w:p>
    <w:p w14:paraId="32F70ECE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全国中医药教育发展中心常务副主任、教育部中医教指委秘书长、</w:t>
      </w:r>
    </w:p>
    <w:p w14:paraId="4AFFD2DF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北京中医药大学副校长</w:t>
      </w:r>
    </w:p>
    <w:p w14:paraId="53498D47" w14:textId="77777777" w:rsidR="00D15138" w:rsidRDefault="00000000">
      <w:pPr>
        <w:spacing w:before="120" w:line="360" w:lineRule="auto"/>
        <w:jc w:val="left"/>
        <w:rPr>
          <w:rFonts w:ascii="黑体" w:eastAsia="黑体" w:hAnsi="黑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下午：14:00-17:00</w:t>
      </w:r>
    </w:p>
    <w:p w14:paraId="47BDB595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专题讲座</w:t>
      </w:r>
    </w:p>
    <w:p w14:paraId="53EBF855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left="704" w:firstLineChars="0"/>
        <w:rPr>
          <w:rFonts w:ascii="仿宋" w:eastAsia="仿宋" w:hAnsi="仿宋" w:cs="仿宋"/>
          <w:color w:val="000000"/>
          <w:kern w:val="0"/>
          <w:sz w:val="22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 xml:space="preserve">中西医结合学科与教育的战略思考 </w:t>
      </w:r>
      <w:r>
        <w:rPr>
          <w:rFonts w:ascii="黑体" w:eastAsia="黑体" w:hAnsi="黑体" w:cs="仿宋"/>
          <w:color w:val="000000"/>
          <w:kern w:val="0"/>
          <w:sz w:val="24"/>
          <w:szCs w:val="28"/>
          <w:lang w:bidi="ar"/>
        </w:rPr>
        <w:t xml:space="preserve">      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 xml:space="preserve">何清湖 </w:t>
      </w:r>
    </w:p>
    <w:p w14:paraId="1EA2C19A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教育部中西医结合教指委副主任委员、湖南医药学院院长、</w:t>
      </w:r>
    </w:p>
    <w:p w14:paraId="64E9F9EC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仿宋" w:eastAsia="仿宋" w:hAnsi="仿宋" w:cs="仿宋"/>
          <w:color w:val="000000"/>
          <w:kern w:val="0"/>
          <w:sz w:val="22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全国中医药教育发展中心兼职教授</w:t>
      </w:r>
    </w:p>
    <w:p w14:paraId="77BC3748" w14:textId="77777777" w:rsidR="00EB654B" w:rsidRDefault="00000000" w:rsidP="00EB654B">
      <w:pPr>
        <w:pStyle w:val="a7"/>
        <w:numPr>
          <w:ilvl w:val="0"/>
          <w:numId w:val="2"/>
        </w:numPr>
        <w:spacing w:line="440" w:lineRule="exact"/>
        <w:ind w:left="704" w:firstLineChars="0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高等中医药院校教学管理人员的使命与责任</w:t>
      </w:r>
      <w:r>
        <w:rPr>
          <w:rFonts w:ascii="仿宋" w:eastAsia="仿宋" w:hAnsi="仿宋" w:cs="仿宋" w:hint="eastAsia"/>
          <w:color w:val="000000"/>
          <w:kern w:val="0"/>
          <w:sz w:val="22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2"/>
          <w:lang w:bidi="ar"/>
        </w:rPr>
        <w:t xml:space="preserve">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>闫永红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</w:p>
    <w:p w14:paraId="68A1584A" w14:textId="2AA0D947" w:rsidR="00D15138" w:rsidRPr="00EB654B" w:rsidRDefault="00000000" w:rsidP="00EB654B">
      <w:pPr>
        <w:pStyle w:val="a7"/>
        <w:spacing w:line="440" w:lineRule="exact"/>
        <w:ind w:left="704" w:firstLineChars="0" w:firstLine="0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 w:rsidRPr="00EB654B"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全国中医药教育发展中心副主任、高等中医药院校教务工作委员会主任、</w:t>
      </w:r>
    </w:p>
    <w:p w14:paraId="10C4FBE8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北京中医药大学教务处处长</w:t>
      </w:r>
    </w:p>
    <w:p w14:paraId="7000B1C5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仿宋" w:eastAsia="仿宋" w:hAnsi="仿宋" w:cs="仿宋"/>
          <w:b/>
          <w:bCs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bCs/>
          <w:color w:val="000000"/>
          <w:kern w:val="0"/>
          <w:sz w:val="24"/>
          <w:szCs w:val="28"/>
          <w:lang w:bidi="ar"/>
        </w:rPr>
        <w:t>实践学习</w:t>
      </w:r>
    </w:p>
    <w:p w14:paraId="65B0BF23" w14:textId="77777777" w:rsidR="00D15138" w:rsidRDefault="00000000">
      <w:pPr>
        <w:spacing w:beforeLines="50" w:before="156" w:line="360" w:lineRule="auto"/>
        <w:jc w:val="center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5月28日（周日）</w:t>
      </w:r>
    </w:p>
    <w:p w14:paraId="48A18332" w14:textId="77777777" w:rsidR="00D15138" w:rsidRDefault="00000000">
      <w:pPr>
        <w:rPr>
          <w:rFonts w:ascii="黑体" w:eastAsia="黑体" w:hAnsi="黑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上午：8:30-12:00</w:t>
      </w:r>
    </w:p>
    <w:p w14:paraId="7732FB10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专题讲座</w:t>
      </w:r>
    </w:p>
    <w:p w14:paraId="79D69636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left="704" w:firstLineChars="0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大学生学习与发展</w:t>
      </w:r>
      <w:r>
        <w:rPr>
          <w:rFonts w:ascii="仿宋" w:eastAsia="仿宋" w:hAnsi="仿宋" w:cs="仿宋" w:hint="eastAsia"/>
          <w:b/>
          <w:color w:val="000000"/>
          <w:kern w:val="0"/>
          <w:sz w:val="22"/>
          <w:lang w:bidi="ar"/>
        </w:rPr>
        <w:t xml:space="preserve"> </w:t>
      </w:r>
      <w:r>
        <w:rPr>
          <w:rFonts w:ascii="仿宋" w:eastAsia="仿宋" w:hAnsi="仿宋" w:cs="仿宋"/>
          <w:b/>
          <w:color w:val="000000"/>
          <w:kern w:val="0"/>
          <w:sz w:val="22"/>
          <w:lang w:bidi="ar"/>
        </w:rPr>
        <w:t xml:space="preserve">                        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>史静寰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</w:p>
    <w:p w14:paraId="384D8A22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清华大学教育研究院教授</w:t>
      </w:r>
    </w:p>
    <w:p w14:paraId="11B8FF37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left="704" w:firstLineChars="0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新时代新阶段医学教育的守正创新</w:t>
      </w:r>
      <w:r>
        <w:rPr>
          <w:rFonts w:ascii="仿宋" w:eastAsia="仿宋" w:hAnsi="仿宋" w:cs="仿宋" w:hint="eastAsia"/>
          <w:color w:val="000000"/>
          <w:kern w:val="0"/>
          <w:sz w:val="22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2"/>
          <w:lang w:bidi="ar"/>
        </w:rPr>
        <w:t xml:space="preserve">         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>吕兆丰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</w:p>
    <w:p w14:paraId="012391B0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教育部医学教育专家委员会委员、首都医科大学原校长、</w:t>
      </w:r>
    </w:p>
    <w:p w14:paraId="4C98C2F6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全国中医药教育发展中心兼职教授</w:t>
      </w:r>
    </w:p>
    <w:p w14:paraId="1B7C2FC9" w14:textId="77777777" w:rsidR="00D15138" w:rsidRDefault="00000000">
      <w:pPr>
        <w:pStyle w:val="a7"/>
        <w:numPr>
          <w:ilvl w:val="0"/>
          <w:numId w:val="2"/>
        </w:numPr>
        <w:spacing w:line="440" w:lineRule="exact"/>
        <w:ind w:left="704" w:firstLineChars="0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北京理工大学教育教学改革的探索与实践</w:t>
      </w:r>
      <w:r>
        <w:rPr>
          <w:rFonts w:ascii="仿宋" w:eastAsia="仿宋" w:hAnsi="仿宋" w:cs="仿宋" w:hint="eastAsia"/>
          <w:color w:val="000000"/>
          <w:kern w:val="0"/>
          <w:sz w:val="22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2"/>
          <w:lang w:bidi="ar"/>
        </w:rPr>
        <w:t xml:space="preserve">                      </w:t>
      </w:r>
      <w:r>
        <w:rPr>
          <w:rFonts w:ascii="楷体" w:eastAsia="楷体" w:hAnsi="楷体" w:cs="仿宋" w:hint="eastAsia"/>
          <w:b/>
          <w:color w:val="000000"/>
          <w:kern w:val="0"/>
          <w:sz w:val="24"/>
          <w:szCs w:val="28"/>
          <w:lang w:bidi="ar"/>
        </w:rPr>
        <w:t>薛正辉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 xml:space="preserve"> </w:t>
      </w:r>
    </w:p>
    <w:p w14:paraId="0641FDDA" w14:textId="77777777" w:rsidR="00D15138" w:rsidRDefault="00000000">
      <w:pPr>
        <w:pStyle w:val="a7"/>
        <w:spacing w:line="440" w:lineRule="exact"/>
        <w:ind w:left="704" w:firstLineChars="0" w:firstLine="0"/>
        <w:jc w:val="right"/>
        <w:rPr>
          <w:rFonts w:ascii="楷体" w:eastAsia="楷体" w:hAnsi="楷体" w:cs="仿宋"/>
          <w:color w:val="000000"/>
          <w:kern w:val="0"/>
          <w:sz w:val="24"/>
          <w:szCs w:val="28"/>
          <w:lang w:bidi="ar"/>
        </w:rPr>
      </w:pP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北京理工大学教务部部长</w:t>
      </w:r>
    </w:p>
    <w:p w14:paraId="2CB440C7" w14:textId="77777777" w:rsidR="00D15138" w:rsidRDefault="00000000">
      <w:pPr>
        <w:spacing w:before="120" w:line="360" w:lineRule="auto"/>
        <w:jc w:val="left"/>
        <w:rPr>
          <w:rFonts w:ascii="黑体" w:eastAsia="黑体" w:hAnsi="黑体" w:cs="仿宋"/>
          <w:kern w:val="0"/>
          <w:sz w:val="24"/>
          <w:szCs w:val="28"/>
        </w:rPr>
      </w:pPr>
      <w:r>
        <w:rPr>
          <w:rFonts w:ascii="黑体" w:eastAsia="黑体" w:hAnsi="黑体" w:cs="仿宋" w:hint="eastAsia"/>
          <w:color w:val="000000"/>
          <w:kern w:val="0"/>
          <w:sz w:val="24"/>
          <w:szCs w:val="28"/>
          <w:lang w:bidi="ar"/>
        </w:rPr>
        <w:t>下午：14:00-16:30</w:t>
      </w:r>
    </w:p>
    <w:p w14:paraId="1A25EF0F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>交流研讨：</w:t>
      </w:r>
      <w:r>
        <w:rPr>
          <w:rFonts w:ascii="楷体" w:eastAsia="楷体" w:hAnsi="楷体" w:cs="仿宋" w:hint="eastAsia"/>
          <w:color w:val="000000"/>
          <w:kern w:val="0"/>
          <w:sz w:val="24"/>
          <w:szCs w:val="28"/>
          <w:lang w:bidi="ar"/>
        </w:rPr>
        <w:t>分组汇报</w:t>
      </w:r>
    </w:p>
    <w:p w14:paraId="3C50C0FB" w14:textId="77777777" w:rsidR="00D15138" w:rsidRDefault="00000000">
      <w:pPr>
        <w:pStyle w:val="a7"/>
        <w:numPr>
          <w:ilvl w:val="0"/>
          <w:numId w:val="1"/>
        </w:numPr>
        <w:spacing w:line="360" w:lineRule="auto"/>
        <w:ind w:left="0" w:firstLine="482"/>
        <w:rPr>
          <w:rFonts w:ascii="黑体" w:eastAsia="黑体" w:hAnsi="黑体" w:cs="仿宋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仿宋" w:hint="eastAsia"/>
          <w:b/>
          <w:color w:val="000000"/>
          <w:kern w:val="0"/>
          <w:sz w:val="24"/>
          <w:szCs w:val="28"/>
          <w:lang w:bidi="ar"/>
        </w:rPr>
        <w:t xml:space="preserve">结业仪式 </w:t>
      </w:r>
    </w:p>
    <w:p w14:paraId="01082F4F" w14:textId="77777777" w:rsidR="00D15138" w:rsidRDefault="00D15138">
      <w:pPr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sectPr w:rsidR="00D151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30AA" w14:textId="77777777" w:rsidR="00E33776" w:rsidRDefault="00E33776">
      <w:r>
        <w:separator/>
      </w:r>
    </w:p>
  </w:endnote>
  <w:endnote w:type="continuationSeparator" w:id="0">
    <w:p w14:paraId="16524DB9" w14:textId="77777777" w:rsidR="00E33776" w:rsidRDefault="00E3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218746"/>
    </w:sdtPr>
    <w:sdtContent>
      <w:p w14:paraId="111630A7" w14:textId="77777777" w:rsidR="00D15138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6CA8" w14:textId="77777777" w:rsidR="00E33776" w:rsidRDefault="00E33776">
      <w:r>
        <w:separator/>
      </w:r>
    </w:p>
  </w:footnote>
  <w:footnote w:type="continuationSeparator" w:id="0">
    <w:p w14:paraId="5420C18C" w14:textId="77777777" w:rsidR="00E33776" w:rsidRDefault="00E3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377"/>
    <w:multiLevelType w:val="multilevel"/>
    <w:tmpl w:val="3C304377"/>
    <w:lvl w:ilvl="0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E946B08"/>
    <w:multiLevelType w:val="multilevel"/>
    <w:tmpl w:val="3E946B08"/>
    <w:lvl w:ilvl="0">
      <w:start w:val="1"/>
      <w:numFmt w:val="bullet"/>
      <w:lvlText w:val="•"/>
      <w:lvlJc w:val="left"/>
      <w:pPr>
        <w:ind w:left="703" w:hanging="420"/>
      </w:pPr>
      <w:rPr>
        <w:rFonts w:ascii="微软雅黑" w:eastAsia="微软雅黑" w:hAnsi="微软雅黑" w:hint="eastAsia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344478139">
    <w:abstractNumId w:val="0"/>
  </w:num>
  <w:num w:numId="2" w16cid:durableId="8003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0ZmZlYjVmMjkzNTg2OTZlNDc5ZDcxNDAwMzhlYjIifQ=="/>
  </w:docVars>
  <w:rsids>
    <w:rsidRoot w:val="00A81EAB"/>
    <w:rsid w:val="003C2C93"/>
    <w:rsid w:val="00531606"/>
    <w:rsid w:val="00564D4F"/>
    <w:rsid w:val="005E51DA"/>
    <w:rsid w:val="005F3811"/>
    <w:rsid w:val="006754D0"/>
    <w:rsid w:val="006E614A"/>
    <w:rsid w:val="007E3838"/>
    <w:rsid w:val="008C4128"/>
    <w:rsid w:val="009701E5"/>
    <w:rsid w:val="009C69C5"/>
    <w:rsid w:val="00A52958"/>
    <w:rsid w:val="00A81EAB"/>
    <w:rsid w:val="00A92C93"/>
    <w:rsid w:val="00AD4EE8"/>
    <w:rsid w:val="00D1365E"/>
    <w:rsid w:val="00D15138"/>
    <w:rsid w:val="00D275DD"/>
    <w:rsid w:val="00E33776"/>
    <w:rsid w:val="00EB654B"/>
    <w:rsid w:val="0AAF1EFF"/>
    <w:rsid w:val="0D1C352A"/>
    <w:rsid w:val="208A2D9A"/>
    <w:rsid w:val="2B242F8B"/>
    <w:rsid w:val="382C1E5B"/>
    <w:rsid w:val="4F835208"/>
    <w:rsid w:val="72FE17BC"/>
    <w:rsid w:val="7A4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EAD70"/>
  <w15:docId w15:val="{E7AD9F3E-CBF6-4514-A70D-E8337B2E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61">
    <w:name w:val="font161"/>
    <w:basedOn w:val="a0"/>
    <w:qFormat/>
    <w:rPr>
      <w:rFonts w:ascii="仿宋" w:eastAsia="仿宋" w:hAnsi="仿宋" w:cs="仿宋" w:hint="eastAsia"/>
      <w:b/>
      <w:bCs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黑体" w:eastAsia="黑体" w:hAnsi="宋体" w:cs="黑体" w:hint="eastAsia"/>
      <w:b/>
      <w:bCs/>
      <w:color w:val="000000"/>
      <w:sz w:val="24"/>
      <w:szCs w:val="24"/>
      <w:u w:val="none"/>
    </w:rPr>
  </w:style>
  <w:style w:type="character" w:customStyle="1" w:styleId="font171">
    <w:name w:val="font171"/>
    <w:basedOn w:val="a0"/>
    <w:qFormat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191">
    <w:name w:val="font19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201">
    <w:name w:val="font201"/>
    <w:basedOn w:val="a0"/>
    <w:qFormat/>
    <w:rPr>
      <w:rFonts w:ascii="Times New Roman" w:hAnsi="Times New Roman" w:cs="Times New Roman" w:hint="default"/>
      <w:b/>
      <w:bCs/>
      <w:color w:val="000000"/>
      <w:sz w:val="14"/>
      <w:szCs w:val="14"/>
      <w:u w:val="none"/>
    </w:rPr>
  </w:style>
  <w:style w:type="character" w:customStyle="1" w:styleId="font41">
    <w:name w:val="font4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璐</cp:lastModifiedBy>
  <cp:revision>3</cp:revision>
  <dcterms:created xsi:type="dcterms:W3CDTF">2023-05-16T05:54:00Z</dcterms:created>
  <dcterms:modified xsi:type="dcterms:W3CDTF">2023-05-16T07:20:00Z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6FACF5D86B6F4F5DBD76EAF97AFCDD03_13</vt:lpwstr>
  </property>
</Properties>
</file>